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3441" w14:textId="77777777" w:rsidR="00214AED" w:rsidRPr="00967A28" w:rsidRDefault="00214AED" w:rsidP="00811F45">
      <w:pPr>
        <w:pStyle w:val="Heading1"/>
        <w:numPr>
          <w:ilvl w:val="0"/>
          <w:numId w:val="0"/>
        </w:numPr>
        <w:rPr>
          <w:lang w:val="fi-FI"/>
        </w:rPr>
      </w:pPr>
      <w:bookmarkStart w:id="0" w:name="_Toc448152445"/>
      <w:r w:rsidRPr="00967A28">
        <w:rPr>
          <w:lang w:val="fi-FI"/>
        </w:rPr>
        <w:t>REKISTERINPITÄJÄ</w:t>
      </w:r>
    </w:p>
    <w:p w14:paraId="340E85CB" w14:textId="77777777" w:rsidR="00214AED" w:rsidRPr="00967A28" w:rsidRDefault="00214AED" w:rsidP="00214AED">
      <w:pPr>
        <w:pStyle w:val="BodyText"/>
        <w:rPr>
          <w:lang w:val="fi-FI"/>
        </w:rPr>
      </w:pPr>
      <w:r w:rsidRPr="00967A28">
        <w:rPr>
          <w:lang w:val="fi-FI"/>
        </w:rPr>
        <w:t>Qt Group Oyj</w:t>
      </w:r>
    </w:p>
    <w:p w14:paraId="2C2F90F8" w14:textId="77777777" w:rsidR="00214AED" w:rsidRPr="00967A28" w:rsidRDefault="00214AED" w:rsidP="00214AED">
      <w:pPr>
        <w:pStyle w:val="BodyText"/>
        <w:rPr>
          <w:lang w:val="fi-FI"/>
        </w:rPr>
      </w:pPr>
      <w:r w:rsidRPr="00967A28">
        <w:rPr>
          <w:lang w:val="fi-FI"/>
        </w:rPr>
        <w:t>Bertel Jungin Aukio D3A, 02600 Espoo</w:t>
      </w:r>
    </w:p>
    <w:p w14:paraId="37D933DD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REKISTERIASIOISTA VASTAAVA HENKILÖ</w:t>
      </w:r>
    </w:p>
    <w:p w14:paraId="22A780DA" w14:textId="77777777" w:rsidR="00811F45" w:rsidRPr="00967A28" w:rsidRDefault="007B7C10" w:rsidP="00811F45">
      <w:pPr>
        <w:pStyle w:val="BodyText"/>
        <w:rPr>
          <w:lang w:val="fi-FI"/>
        </w:rPr>
      </w:pPr>
      <w:r w:rsidRPr="00967A28">
        <w:rPr>
          <w:lang w:val="fi-FI"/>
        </w:rPr>
        <w:t>Mika Pälsi, lakiasiainjohtaja</w:t>
      </w:r>
    </w:p>
    <w:p w14:paraId="0F06DD53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REKISTERIN NIMI</w:t>
      </w:r>
    </w:p>
    <w:p w14:paraId="1565807D" w14:textId="5CED1862" w:rsidR="00811F45" w:rsidRPr="00967A28" w:rsidRDefault="00344925" w:rsidP="00811F45">
      <w:pPr>
        <w:pStyle w:val="BodyText"/>
        <w:rPr>
          <w:lang w:val="fi-FI"/>
        </w:rPr>
      </w:pPr>
      <w:r w:rsidRPr="00967A28">
        <w:rPr>
          <w:lang w:val="fi-FI"/>
        </w:rPr>
        <w:t>Ilmoittautumiset Qt Group Oyj:n varsinaiseen yhtiökokoukseen 20</w:t>
      </w:r>
      <w:r w:rsidR="00FE0236" w:rsidRPr="00967A28">
        <w:rPr>
          <w:lang w:val="fi-FI"/>
        </w:rPr>
        <w:t>2</w:t>
      </w:r>
      <w:r w:rsidR="009C649B">
        <w:rPr>
          <w:lang w:val="fi-FI"/>
        </w:rPr>
        <w:t>2</w:t>
      </w:r>
    </w:p>
    <w:p w14:paraId="71FEEBE3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REKISTERIN KÄYTTÖTARKOITUS</w:t>
      </w:r>
    </w:p>
    <w:p w14:paraId="5BAC514F" w14:textId="77777777" w:rsidR="00344925" w:rsidRPr="00967A28" w:rsidRDefault="00344925" w:rsidP="00344925">
      <w:pPr>
        <w:pStyle w:val="BodyText"/>
        <w:rPr>
          <w:lang w:val="fi-FI"/>
        </w:rPr>
      </w:pPr>
      <w:r w:rsidRPr="00967A28">
        <w:rPr>
          <w:lang w:val="fi-FI"/>
        </w:rPr>
        <w:t xml:space="preserve">Rekisterin käyttötarkoitus on mahdollistaa Qt Group Oyj:n osakkeenomistajien ilmoittautuminen yhtiökokoukseen. </w:t>
      </w:r>
    </w:p>
    <w:p w14:paraId="7CB828A0" w14:textId="77777777" w:rsidR="00344925" w:rsidRPr="00967A28" w:rsidRDefault="00344925" w:rsidP="00344925">
      <w:pPr>
        <w:pStyle w:val="BodyText"/>
        <w:rPr>
          <w:lang w:val="fi-FI"/>
        </w:rPr>
      </w:pPr>
      <w:r w:rsidRPr="00967A28">
        <w:rPr>
          <w:lang w:val="fi-FI"/>
        </w:rPr>
        <w:t xml:space="preserve">Henkilötietoja kerätään, jotta osakkeenomistaja pystyy tunnistautumaan ilmoittautumisen tekemiseksi ja jotta Qt Group Oyj pystyy tunnistamaan kyseisen ilmoittautumisen ja osakkeenomistajan omistuksen. </w:t>
      </w:r>
    </w:p>
    <w:p w14:paraId="3FFB75AA" w14:textId="77777777" w:rsidR="00344925" w:rsidRPr="00967A28" w:rsidRDefault="00344925" w:rsidP="00344925">
      <w:pPr>
        <w:pStyle w:val="BodyText"/>
        <w:rPr>
          <w:lang w:val="fi-FI"/>
        </w:rPr>
      </w:pPr>
      <w:r w:rsidRPr="00967A28">
        <w:rPr>
          <w:lang w:val="fi-FI"/>
        </w:rPr>
        <w:t>Rekisterin käyttö päättyy yhtiökokouksen jälkeen.</w:t>
      </w:r>
    </w:p>
    <w:p w14:paraId="2CDDD832" w14:textId="77777777" w:rsidR="00811F45" w:rsidRPr="00967A28" w:rsidRDefault="00344925" w:rsidP="00344925">
      <w:pPr>
        <w:pStyle w:val="BodyText"/>
        <w:rPr>
          <w:lang w:val="fi-FI"/>
        </w:rPr>
      </w:pPr>
      <w:r w:rsidRPr="00967A28">
        <w:rPr>
          <w:lang w:val="fi-FI"/>
        </w:rPr>
        <w:t>Qt Group Oyj säilyttää tietoja yhtiökokouksen jälkeen yhden (1) vuoden ajan.</w:t>
      </w:r>
    </w:p>
    <w:p w14:paraId="55BBBD0C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REKISTERIN TIETOSISÄLTÖ</w:t>
      </w:r>
    </w:p>
    <w:p w14:paraId="1E5048C2" w14:textId="77777777" w:rsidR="00344925" w:rsidRPr="00967A28" w:rsidRDefault="00344925" w:rsidP="00344925">
      <w:pPr>
        <w:pStyle w:val="BodyText"/>
        <w:rPr>
          <w:lang w:val="fi-FI"/>
        </w:rPr>
      </w:pPr>
      <w:r w:rsidRPr="00967A28">
        <w:rPr>
          <w:lang w:val="fi-FI"/>
        </w:rPr>
        <w:t>Tähän rekisteriin voidaan kerätä seuraavia tietoja:</w:t>
      </w:r>
    </w:p>
    <w:p w14:paraId="0903F453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>Henkilön nimi</w:t>
      </w:r>
    </w:p>
    <w:p w14:paraId="77C0D051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>henkilötunnus</w:t>
      </w:r>
    </w:p>
    <w:p w14:paraId="3B04AE29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 xml:space="preserve">osoite </w:t>
      </w:r>
    </w:p>
    <w:p w14:paraId="3D9A22C0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 xml:space="preserve">puhelinnumero </w:t>
      </w:r>
    </w:p>
    <w:p w14:paraId="5D340101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 xml:space="preserve">sähköpostiosoite </w:t>
      </w:r>
    </w:p>
    <w:p w14:paraId="2F177ABA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 xml:space="preserve">arvo-osuustili </w:t>
      </w:r>
    </w:p>
    <w:p w14:paraId="32CBF29C" w14:textId="77777777" w:rsidR="00344925" w:rsidRPr="00967A28" w:rsidRDefault="00344925" w:rsidP="00344925">
      <w:pPr>
        <w:pStyle w:val="BodyText"/>
        <w:numPr>
          <w:ilvl w:val="0"/>
          <w:numId w:val="50"/>
        </w:numPr>
        <w:rPr>
          <w:lang w:val="fi-FI"/>
        </w:rPr>
      </w:pPr>
      <w:r w:rsidRPr="00967A28">
        <w:rPr>
          <w:lang w:val="fi-FI"/>
        </w:rPr>
        <w:t>osake- ja äänimäärät</w:t>
      </w:r>
    </w:p>
    <w:p w14:paraId="5527179F" w14:textId="77777777" w:rsidR="00811F45" w:rsidRPr="00967A28" w:rsidRDefault="008205D7" w:rsidP="00344925">
      <w:pPr>
        <w:pStyle w:val="BodyText"/>
        <w:rPr>
          <w:lang w:val="fi-FI"/>
        </w:rPr>
      </w:pPr>
      <w:r w:rsidRPr="00967A28">
        <w:rPr>
          <w:lang w:val="fi-FI"/>
        </w:rPr>
        <w:t>Innovatics</w:t>
      </w:r>
      <w:r w:rsidR="00344925" w:rsidRPr="00967A28">
        <w:rPr>
          <w:lang w:val="fi-FI"/>
        </w:rPr>
        <w:t xml:space="preserve"> Oy toimii tietojen keräämisen teknisenä toteuttajana</w:t>
      </w:r>
      <w:r w:rsidR="00056F26" w:rsidRPr="00967A28">
        <w:rPr>
          <w:lang w:val="fi-FI"/>
        </w:rPr>
        <w:t xml:space="preserve"> yhtiökokousilmoittautumisiin liittyen</w:t>
      </w:r>
      <w:r w:rsidR="00344925" w:rsidRPr="00967A28">
        <w:rPr>
          <w:lang w:val="fi-FI"/>
        </w:rPr>
        <w:t xml:space="preserve">. </w:t>
      </w:r>
      <w:r w:rsidR="00056F26" w:rsidRPr="00967A28">
        <w:rPr>
          <w:lang w:val="fi-FI"/>
        </w:rPr>
        <w:t>Jos osakkeenomistaja ilmoittautuu internetin kautta t</w:t>
      </w:r>
      <w:r w:rsidR="00344925" w:rsidRPr="00967A28">
        <w:rPr>
          <w:lang w:val="fi-FI"/>
        </w:rPr>
        <w:t xml:space="preserve">ietoliikenneyhteys käyttäjän selaimelta </w:t>
      </w:r>
      <w:r w:rsidRPr="00967A28">
        <w:rPr>
          <w:lang w:val="fi-FI"/>
        </w:rPr>
        <w:t>Innovatics</w:t>
      </w:r>
      <w:r w:rsidR="00344925" w:rsidRPr="00967A28">
        <w:rPr>
          <w:lang w:val="fi-FI"/>
        </w:rPr>
        <w:t xml:space="preserve"> Oy:n palvelimelle on SS</w:t>
      </w:r>
      <w:r w:rsidR="00967A28" w:rsidRPr="00967A28">
        <w:rPr>
          <w:lang w:val="fi-FI"/>
        </w:rPr>
        <w:t>L</w:t>
      </w:r>
      <w:r w:rsidR="00344925" w:rsidRPr="00967A28">
        <w:rPr>
          <w:lang w:val="fi-FI"/>
        </w:rPr>
        <w:t>-salattu.</w:t>
      </w:r>
      <w:r w:rsidR="004E57D1" w:rsidRPr="00967A28">
        <w:rPr>
          <w:lang w:val="fi-FI"/>
        </w:rPr>
        <w:t xml:space="preserve"> </w:t>
      </w:r>
    </w:p>
    <w:p w14:paraId="57C21D81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SÄÄNNÖNMUKAISET TIETOLÄHTEET</w:t>
      </w:r>
    </w:p>
    <w:p w14:paraId="4CF2C989" w14:textId="77777777" w:rsidR="00811F45" w:rsidRPr="00967A28" w:rsidRDefault="003623E0" w:rsidP="00811F45">
      <w:pPr>
        <w:pStyle w:val="BodyText"/>
        <w:rPr>
          <w:lang w:val="fi-FI"/>
        </w:rPr>
      </w:pPr>
      <w:r w:rsidRPr="00967A28">
        <w:rPr>
          <w:lang w:val="fi-FI"/>
        </w:rPr>
        <w:t>Ilmoittautuessaan internetin kautta henkilö syöttää itse tietoja itsestään. Annetun henkilötunnuksen perusteella järjestelmä vertaa annetut tiedot Euroclear Finland Oy:n ylläpitämään Qt Group Oyj:n osakasluetteloon ja poimii ilmoittautujan omistutiedot osakasluettelolta. Valtuutuksen antaessaan osakkeenomistaja syöttää myös valtuutetun osalta tarvittavat henkilötiedot.</w:t>
      </w:r>
    </w:p>
    <w:p w14:paraId="192A6749" w14:textId="77777777" w:rsidR="00214AED" w:rsidRPr="00967A28" w:rsidRDefault="003623E0" w:rsidP="00214AED">
      <w:pPr>
        <w:pStyle w:val="Heading1"/>
        <w:numPr>
          <w:ilvl w:val="0"/>
          <w:numId w:val="0"/>
        </w:numPr>
        <w:rPr>
          <w:lang w:val="fi-FI"/>
        </w:rPr>
      </w:pPr>
      <w:r w:rsidRPr="00967A28">
        <w:rPr>
          <w:lang w:val="fi-FI"/>
        </w:rPr>
        <w:lastRenderedPageBreak/>
        <w:t>SÄÄNNÖNMUKAISET LUOVU</w:t>
      </w:r>
      <w:r w:rsidR="00214AED" w:rsidRPr="00967A28">
        <w:rPr>
          <w:lang w:val="fi-FI"/>
        </w:rPr>
        <w:t>TUKSET JA TIETOJEN SIIRTO eu:N/eta:N ULKOPUOLELLE</w:t>
      </w:r>
    </w:p>
    <w:p w14:paraId="0AC91F2F" w14:textId="77777777" w:rsidR="00811F45" w:rsidRPr="00967A28" w:rsidRDefault="00056F26" w:rsidP="00811F45">
      <w:pPr>
        <w:pStyle w:val="BodyText"/>
        <w:rPr>
          <w:lang w:val="fi-FI"/>
        </w:rPr>
      </w:pPr>
      <w:r w:rsidRPr="00967A28">
        <w:rPr>
          <w:lang w:val="fi-FI"/>
        </w:rPr>
        <w:t xml:space="preserve">Osakkeenomistajat, jotka ilmoittautumisen yhteydessä ovat antaneet puhelinnumeronsa, saavat tekstiviestillä </w:t>
      </w:r>
      <w:r w:rsidR="00A51D60" w:rsidRPr="00967A28">
        <w:rPr>
          <w:lang w:val="fi-FI"/>
        </w:rPr>
        <w:t xml:space="preserve">Innovatics Oy:ltä </w:t>
      </w:r>
      <w:r w:rsidRPr="00967A28">
        <w:rPr>
          <w:lang w:val="fi-FI"/>
        </w:rPr>
        <w:t>vahvistuksen, että heidän ilmoittautumisensa on vastaanotettu</w:t>
      </w:r>
      <w:r w:rsidR="00A51D60" w:rsidRPr="00967A28">
        <w:rPr>
          <w:lang w:val="fi-FI"/>
        </w:rPr>
        <w:t xml:space="preserve"> ja samalla osallistumislinkin kokouksen videolähetyksen seuraamiseksi. </w:t>
      </w:r>
      <w:r w:rsidR="00291170" w:rsidRPr="00967A28">
        <w:rPr>
          <w:lang w:val="fi-FI"/>
        </w:rPr>
        <w:t>Ilmoittautumisen vahvistustekstiviestien lähettämisessä käytetään sveitsiläistä aspsms.com palvelua</w:t>
      </w:r>
      <w:r w:rsidR="00A51D60" w:rsidRPr="00967A28">
        <w:rPr>
          <w:lang w:val="fi-FI"/>
        </w:rPr>
        <w:t>.</w:t>
      </w:r>
      <w:r w:rsidR="00967A28" w:rsidRPr="00967A28">
        <w:rPr>
          <w:lang w:val="fi-FI"/>
        </w:rPr>
        <w:t xml:space="preserve"> Muuten tietoja ei siirretä EU/ETA alueen ulkopuolelle.</w:t>
      </w:r>
    </w:p>
    <w:p w14:paraId="60BE025F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REKISTERIN SUOJAUKSEN PERIAATTEET</w:t>
      </w:r>
    </w:p>
    <w:p w14:paraId="746DEE78" w14:textId="77777777" w:rsidR="00811F45" w:rsidRPr="00967A28" w:rsidRDefault="003623E0" w:rsidP="00811F45">
      <w:pPr>
        <w:pStyle w:val="BodyText"/>
        <w:rPr>
          <w:lang w:val="fi-FI"/>
        </w:rPr>
      </w:pPr>
      <w:r w:rsidRPr="00967A28">
        <w:rPr>
          <w:lang w:val="fi-FI"/>
        </w:rPr>
        <w:t>Manuaalinen aineisto säilytetään tilassa, johon vain määrätyillä henkilöillä on pääsy.</w:t>
      </w:r>
    </w:p>
    <w:p w14:paraId="38626A61" w14:textId="77777777" w:rsidR="003623E0" w:rsidRPr="00967A28" w:rsidRDefault="00056F26" w:rsidP="00811F45">
      <w:pPr>
        <w:pStyle w:val="BodyText"/>
        <w:rPr>
          <w:lang w:val="fi-FI"/>
        </w:rPr>
      </w:pPr>
      <w:r w:rsidRPr="00967A28">
        <w:rPr>
          <w:lang w:val="fi-FI"/>
        </w:rPr>
        <w:t>I</w:t>
      </w:r>
      <w:r w:rsidR="003623E0" w:rsidRPr="00967A28">
        <w:rPr>
          <w:lang w:val="fi-FI"/>
        </w:rPr>
        <w:t>nternetin kautta</w:t>
      </w:r>
      <w:r w:rsidRPr="00967A28">
        <w:rPr>
          <w:lang w:val="fi-FI"/>
        </w:rPr>
        <w:t xml:space="preserve"> tapahtuvia yhtiökokousilmoittautumisia koskien t</w:t>
      </w:r>
      <w:r w:rsidR="003623E0" w:rsidRPr="00967A28">
        <w:rPr>
          <w:lang w:val="fi-FI"/>
        </w:rPr>
        <w:t xml:space="preserve">ietoliikenneyhteys käyttäjän selaimelta </w:t>
      </w:r>
      <w:r w:rsidR="008205D7" w:rsidRPr="00967A28">
        <w:rPr>
          <w:lang w:val="fi-FI"/>
        </w:rPr>
        <w:t xml:space="preserve">Innovatics Oy </w:t>
      </w:r>
      <w:r w:rsidR="003623E0" w:rsidRPr="00967A28">
        <w:rPr>
          <w:lang w:val="fi-FI"/>
        </w:rPr>
        <w:t>Oy:n palvelimelle on SSL-salattu. Vain määrätyillä henkilöillä on käyttäjätunnuksen ja salasanan avulla pääsy järjestelmään.</w:t>
      </w:r>
    </w:p>
    <w:p w14:paraId="3297DD96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TARKASTUSOIKEUS</w:t>
      </w:r>
    </w:p>
    <w:p w14:paraId="071C8EE0" w14:textId="4240D032" w:rsidR="00633179" w:rsidRPr="00967A28" w:rsidRDefault="00C00A62" w:rsidP="00811F45">
      <w:pPr>
        <w:pStyle w:val="BodyText"/>
        <w:rPr>
          <w:lang w:val="fi-FI"/>
        </w:rPr>
      </w:pPr>
      <w:r w:rsidRPr="00967A28">
        <w:rPr>
          <w:lang w:val="fi-FI"/>
        </w:rPr>
        <w:t xml:space="preserve">Tämä </w:t>
      </w:r>
      <w:r w:rsidR="00DE0E6D" w:rsidRPr="00967A28">
        <w:rPr>
          <w:lang w:val="fi-FI"/>
        </w:rPr>
        <w:t>Tietosuoja</w:t>
      </w:r>
      <w:r w:rsidRPr="00967A28">
        <w:rPr>
          <w:lang w:val="fi-FI"/>
        </w:rPr>
        <w:t>seloste on nähtävillä Qt Group Oyj:n kotisivuilla osoitteessa</w:t>
      </w:r>
      <w:r w:rsidR="00633179" w:rsidRPr="00967A28">
        <w:rPr>
          <w:lang w:val="fi-FI"/>
        </w:rPr>
        <w:t xml:space="preserve"> </w:t>
      </w:r>
      <w:hyperlink r:id="rId8" w:history="1">
        <w:r w:rsidR="009C649B" w:rsidRPr="009C2AF9">
          <w:rPr>
            <w:rStyle w:val="Hyperlink"/>
            <w:lang w:val="fi-FI"/>
          </w:rPr>
          <w:t>http://investors.qt.io/fi/governance/general-meetings/annual-general-meeting-2022/</w:t>
        </w:r>
      </w:hyperlink>
    </w:p>
    <w:p w14:paraId="6DA1D082" w14:textId="77777777" w:rsidR="00633179" w:rsidRPr="00967A28" w:rsidRDefault="00633179" w:rsidP="00811F45">
      <w:pPr>
        <w:pStyle w:val="BodyText"/>
        <w:rPr>
          <w:lang w:val="fi-FI"/>
        </w:rPr>
      </w:pPr>
      <w:r w:rsidRPr="00967A28">
        <w:rPr>
          <w:lang w:val="fi-FI"/>
        </w:rPr>
        <w:t>Osakkeenomistajalla on oikeus saada pyynnöstä tietää, mitä häntä itseään koskevia tietoja rekisteriin on tallennettu, tai ettei rekisteriin ole tallennettu häntä koskevia tietoja.</w:t>
      </w:r>
    </w:p>
    <w:p w14:paraId="73C900B6" w14:textId="77777777" w:rsidR="00811F45" w:rsidRPr="00967A28" w:rsidRDefault="00633179" w:rsidP="00811F45">
      <w:pPr>
        <w:pStyle w:val="BodyText"/>
        <w:rPr>
          <w:lang w:val="fi-FI"/>
        </w:rPr>
      </w:pPr>
      <w:r w:rsidRPr="00967A28">
        <w:rPr>
          <w:lang w:val="fi-FI"/>
        </w:rPr>
        <w:t>Rekisterinpitäjän tulee samalla ilmoittaa rekisteröidylle osakkeenomistajalle reksiterin säännönmukaiset tietolähteet sekä se, mihin rekisterin tietoja käytetään.</w:t>
      </w:r>
    </w:p>
    <w:p w14:paraId="012D3F21" w14:textId="77777777" w:rsidR="00633179" w:rsidRPr="00967A28" w:rsidRDefault="00633179" w:rsidP="00811F45">
      <w:pPr>
        <w:pStyle w:val="BodyText"/>
        <w:rPr>
          <w:lang w:val="fi-FI"/>
        </w:rPr>
      </w:pPr>
      <w:r w:rsidRPr="00967A28">
        <w:rPr>
          <w:lang w:val="fi-FI"/>
        </w:rPr>
        <w:t xml:space="preserve">Osakkeenomistajan, joka haluaa tarkastaa itseään koskevat tiedot, on esitettävä tätä koskeva pyyntö </w:t>
      </w:r>
      <w:bookmarkStart w:id="1" w:name="_Hlk507585053"/>
      <w:r w:rsidRPr="00967A28">
        <w:rPr>
          <w:lang w:val="fi-FI"/>
        </w:rPr>
        <w:t xml:space="preserve">rekisterinpitäjän rekisteristä vastaavalla henkilölle </w:t>
      </w:r>
      <w:bookmarkEnd w:id="1"/>
      <w:r w:rsidRPr="00967A28">
        <w:rPr>
          <w:lang w:val="fi-FI"/>
        </w:rPr>
        <w:t>omakätisesti allekirjoitetussa tai sitä vastaavalla tavalla varmennetussa asiakirjassa.</w:t>
      </w:r>
    </w:p>
    <w:p w14:paraId="3FDB95F4" w14:textId="77777777" w:rsidR="00214AED" w:rsidRPr="00967A28" w:rsidRDefault="00214AED" w:rsidP="00214AED">
      <w:pPr>
        <w:pStyle w:val="Heading1"/>
        <w:numPr>
          <w:ilvl w:val="0"/>
          <w:numId w:val="0"/>
        </w:numPr>
        <w:ind w:left="567" w:hanging="567"/>
        <w:rPr>
          <w:lang w:val="fi-FI"/>
        </w:rPr>
      </w:pPr>
      <w:r w:rsidRPr="00967A28">
        <w:rPr>
          <w:lang w:val="fi-FI"/>
        </w:rPr>
        <w:t>TIEDON KORJAAMINEN</w:t>
      </w:r>
    </w:p>
    <w:p w14:paraId="6614779F" w14:textId="77777777" w:rsidR="00811F45" w:rsidRPr="00811F45" w:rsidRDefault="00633179" w:rsidP="00811F45">
      <w:pPr>
        <w:pStyle w:val="BodyText"/>
        <w:rPr>
          <w:lang w:val="fi-FI"/>
        </w:rPr>
      </w:pPr>
      <w:r w:rsidRPr="00967A28">
        <w:rPr>
          <w:lang w:val="fi-FI"/>
        </w:rPr>
        <w:t>Rekisteröidyllä on oikeus vaatia hänestä tallennettujen virheellisten tietojen korjaamista. Rekisteröity voi vaatia ilmoittautumisen osalta antamansa tiedon korjaamista ottamalla yhteyttä rekisterinpitäjän rekisteristä vastaavaan henkilöön ennen yhtiökokouksen ilmoittautumisajan päättymistä.</w:t>
      </w:r>
    </w:p>
    <w:bookmarkEnd w:id="0"/>
    <w:p w14:paraId="3A3E0D17" w14:textId="77777777" w:rsidR="0069609F" w:rsidRPr="00344925" w:rsidRDefault="0069609F" w:rsidP="000618D2">
      <w:pPr>
        <w:rPr>
          <w:lang w:val="fi-FI"/>
        </w:rPr>
      </w:pPr>
    </w:p>
    <w:p w14:paraId="79890EA2" w14:textId="77777777" w:rsidR="00CD7AAA" w:rsidRPr="00344925" w:rsidRDefault="00CD7AAA" w:rsidP="00CD7AAA">
      <w:pPr>
        <w:pStyle w:val="BodyTextIndent"/>
        <w:rPr>
          <w:lang w:val="fi-FI"/>
        </w:rPr>
      </w:pPr>
    </w:p>
    <w:p w14:paraId="1A03508B" w14:textId="77777777" w:rsidR="00CD7AAA" w:rsidRPr="00344925" w:rsidRDefault="00CD7AAA" w:rsidP="00CD7AAA">
      <w:pPr>
        <w:pStyle w:val="BodyTextIndent"/>
        <w:rPr>
          <w:lang w:val="fi-FI"/>
        </w:rPr>
      </w:pPr>
    </w:p>
    <w:sectPr w:rsidR="00CD7AAA" w:rsidRPr="00344925" w:rsidSect="00223AD2">
      <w:headerReference w:type="default" r:id="rId9"/>
      <w:footerReference w:type="default" r:id="rId10"/>
      <w:footerReference w:type="first" r:id="rId11"/>
      <w:type w:val="continuous"/>
      <w:pgSz w:w="11906" w:h="16838" w:code="9"/>
      <w:pgMar w:top="2410" w:right="851" w:bottom="1134" w:left="851" w:header="850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FBD7" w14:textId="77777777" w:rsidR="000E6BCF" w:rsidRDefault="000E6BCF">
      <w:r>
        <w:separator/>
      </w:r>
    </w:p>
  </w:endnote>
  <w:endnote w:type="continuationSeparator" w:id="0">
    <w:p w14:paraId="5934E9D1" w14:textId="77777777" w:rsidR="000E6BCF" w:rsidRDefault="000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2CCF" w14:textId="77777777" w:rsidR="007073C7" w:rsidRDefault="007073C7" w:rsidP="007073C7">
    <w:pPr>
      <w:pStyle w:val="Footer"/>
    </w:pPr>
  </w:p>
  <w:tbl>
    <w:tblPr>
      <w:tblW w:w="0" w:type="auto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342"/>
      <w:gridCol w:w="2748"/>
      <w:gridCol w:w="2567"/>
      <w:gridCol w:w="2547"/>
    </w:tblGrid>
    <w:tr w:rsidR="00D90AE1" w:rsidRPr="007073C7" w14:paraId="2ADC7A99" w14:textId="77777777" w:rsidTr="00027076">
      <w:tc>
        <w:tcPr>
          <w:tcW w:w="2376" w:type="dxa"/>
        </w:tcPr>
        <w:p w14:paraId="7B3A08E4" w14:textId="77777777" w:rsidR="00D90AE1" w:rsidRPr="007073C7" w:rsidRDefault="00D90AE1" w:rsidP="00A22BA9">
          <w:pPr>
            <w:pStyle w:val="FooterHighlight"/>
          </w:pPr>
          <w:r w:rsidRPr="00F73FF3">
            <w:t>The Qt Company</w:t>
          </w:r>
        </w:p>
      </w:tc>
      <w:tc>
        <w:tcPr>
          <w:tcW w:w="2796" w:type="dxa"/>
        </w:tcPr>
        <w:p w14:paraId="7C74113B" w14:textId="77777777" w:rsidR="00D90AE1" w:rsidRDefault="00D90AE1" w:rsidP="00A22BA9">
          <w:pPr>
            <w:pStyle w:val="Footer"/>
          </w:pPr>
          <w:r>
            <w:t>Bertel Jungin aukio D3A</w:t>
          </w:r>
          <w:r>
            <w:br/>
            <w:t>02600 Espoo, Finland</w:t>
          </w:r>
        </w:p>
        <w:p w14:paraId="0BC5EEC3" w14:textId="77777777" w:rsidR="00D90AE1" w:rsidRDefault="00D90AE1" w:rsidP="00A22BA9">
          <w:pPr>
            <w:pStyle w:val="Footer"/>
          </w:pPr>
          <w:r w:rsidRPr="00223AD2">
            <w:t xml:space="preserve">TEL </w:t>
          </w:r>
          <w:r w:rsidRPr="00F73FF3">
            <w:t>+358 9 8861 8040</w:t>
          </w:r>
        </w:p>
      </w:tc>
      <w:tc>
        <w:tcPr>
          <w:tcW w:w="2586" w:type="dxa"/>
        </w:tcPr>
        <w:p w14:paraId="436558BA" w14:textId="77777777" w:rsidR="00D90AE1" w:rsidRPr="00D90AE1" w:rsidRDefault="00D90AE1" w:rsidP="00A22BA9">
          <w:pPr>
            <w:pStyle w:val="Footer"/>
            <w:rPr>
              <w:lang w:val="fi-FI"/>
            </w:rPr>
          </w:pPr>
          <w:r w:rsidRPr="00D90AE1">
            <w:rPr>
              <w:lang w:val="fi-FI"/>
            </w:rPr>
            <w:t>VAT# 2637805-2</w:t>
          </w:r>
          <w:r w:rsidRPr="00D90AE1">
            <w:rPr>
              <w:lang w:val="fi-FI"/>
            </w:rPr>
            <w:br/>
            <w:t>info@theqtcompany.com</w:t>
          </w:r>
        </w:p>
        <w:p w14:paraId="22099FA7" w14:textId="77777777" w:rsidR="00D90AE1" w:rsidRPr="00D90AE1" w:rsidRDefault="00D90AE1" w:rsidP="00A22BA9">
          <w:pPr>
            <w:pStyle w:val="Footer"/>
            <w:rPr>
              <w:lang w:val="fi-FI"/>
            </w:rPr>
          </w:pPr>
          <w:r w:rsidRPr="00D90AE1">
            <w:rPr>
              <w:lang w:val="fi-FI"/>
            </w:rPr>
            <w:t>www.Qt.io</w:t>
          </w:r>
        </w:p>
      </w:tc>
      <w:tc>
        <w:tcPr>
          <w:tcW w:w="2586" w:type="dxa"/>
        </w:tcPr>
        <w:p w14:paraId="663E9977" w14:textId="77777777" w:rsidR="00D90AE1" w:rsidRDefault="00D90AE1" w:rsidP="00A22BA9">
          <w:pPr>
            <w:pStyle w:val="Footer"/>
          </w:pPr>
          <w:r w:rsidRPr="00692407">
            <w:t xml:space="preserve">Copyright © The Qt Company. </w:t>
          </w:r>
        </w:p>
        <w:p w14:paraId="0A92553B" w14:textId="77777777" w:rsidR="00D90AE1" w:rsidRPr="007073C7" w:rsidRDefault="00D90AE1" w:rsidP="00A22BA9">
          <w:pPr>
            <w:pStyle w:val="Footer"/>
          </w:pPr>
          <w:r w:rsidRPr="00692407">
            <w:t>All rights reserved.</w:t>
          </w:r>
        </w:p>
      </w:tc>
    </w:tr>
  </w:tbl>
  <w:p w14:paraId="675801F7" w14:textId="77777777" w:rsidR="004F0734" w:rsidRDefault="004F0734" w:rsidP="00223AD2">
    <w:pPr>
      <w:pStyle w:val="Blan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C6E5" w14:textId="77777777" w:rsidR="00051DBF" w:rsidRDefault="00051DBF" w:rsidP="00A172DF">
    <w:pPr>
      <w:pStyle w:val="Footer"/>
    </w:pPr>
  </w:p>
  <w:p w14:paraId="2A780B3F" w14:textId="77777777" w:rsidR="004F0734" w:rsidRDefault="004F0734" w:rsidP="001928EA">
    <w:pPr>
      <w:pStyle w:val="Blank"/>
    </w:pPr>
    <w:r>
      <w:rPr>
        <w:lang w:val="fi-FI" w:eastAsia="fi-FI"/>
      </w:rPr>
      <w:drawing>
        <wp:anchor distT="0" distB="0" distL="114300" distR="114300" simplePos="0" relativeHeight="251665408" behindDoc="0" locked="1" layoutInCell="1" allowOverlap="1" wp14:anchorId="62DCEAA0" wp14:editId="5021DD9B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6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E228" w14:textId="77777777" w:rsidR="000E6BCF" w:rsidRDefault="000E6BCF">
      <w:r>
        <w:separator/>
      </w:r>
    </w:p>
  </w:footnote>
  <w:footnote w:type="continuationSeparator" w:id="0">
    <w:p w14:paraId="53B527C6" w14:textId="77777777" w:rsidR="000E6BCF" w:rsidRDefault="000E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3614A" w14:textId="77777777" w:rsidR="00761132" w:rsidRDefault="00027076" w:rsidP="002B3583">
    <w:pPr>
      <w:pStyle w:val="Header"/>
      <w:tabs>
        <w:tab w:val="left" w:pos="9781"/>
      </w:tabs>
      <w:ind w:left="4026" w:firstLine="1190"/>
    </w:pPr>
    <w:r w:rsidRPr="00027076">
      <w:rPr>
        <w:lang w:val="fi-FI" w:eastAsia="fi-FI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20D25373" wp14:editId="3FD82A56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734400" cy="540000"/>
              <wp:effectExtent l="0" t="0" r="8890" b="0"/>
              <wp:wrapNone/>
              <wp:docPr id="2" name="Freefor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34400" cy="540000"/>
                      </a:xfrm>
                      <a:custGeom>
                        <a:avLst/>
                        <a:gdLst>
                          <a:gd name="T0" fmla="*/ 1469 w 2498"/>
                          <a:gd name="T1" fmla="*/ 612 h 1839"/>
                          <a:gd name="T2" fmla="*/ 1593 w 2498"/>
                          <a:gd name="T3" fmla="*/ 1205 h 1839"/>
                          <a:gd name="T4" fmla="*/ 1613 w 2498"/>
                          <a:gd name="T5" fmla="*/ 1310 h 1839"/>
                          <a:gd name="T6" fmla="*/ 1653 w 2498"/>
                          <a:gd name="T7" fmla="*/ 1374 h 1839"/>
                          <a:gd name="T8" fmla="*/ 1722 w 2498"/>
                          <a:gd name="T9" fmla="*/ 1409 h 1839"/>
                          <a:gd name="T10" fmla="*/ 1824 w 2498"/>
                          <a:gd name="T11" fmla="*/ 1421 h 1839"/>
                          <a:gd name="T12" fmla="*/ 1960 w 2498"/>
                          <a:gd name="T13" fmla="*/ 1405 h 1839"/>
                          <a:gd name="T14" fmla="*/ 1810 w 2498"/>
                          <a:gd name="T15" fmla="*/ 1263 h 1839"/>
                          <a:gd name="T16" fmla="*/ 1779 w 2498"/>
                          <a:gd name="T17" fmla="*/ 1243 h 1839"/>
                          <a:gd name="T18" fmla="*/ 1762 w 2498"/>
                          <a:gd name="T19" fmla="*/ 1171 h 1839"/>
                          <a:gd name="T20" fmla="*/ 962 w 2498"/>
                          <a:gd name="T21" fmla="*/ 1440 h 1839"/>
                          <a:gd name="T22" fmla="*/ 1330 w 2498"/>
                          <a:gd name="T23" fmla="*/ 1586 h 1839"/>
                          <a:gd name="T24" fmla="*/ 1259 w 2498"/>
                          <a:gd name="T25" fmla="*/ 1318 h 1839"/>
                          <a:gd name="T26" fmla="*/ 1313 w 2498"/>
                          <a:gd name="T27" fmla="*/ 1236 h 1839"/>
                          <a:gd name="T28" fmla="*/ 1347 w 2498"/>
                          <a:gd name="T29" fmla="*/ 1131 h 1839"/>
                          <a:gd name="T30" fmla="*/ 1369 w 2498"/>
                          <a:gd name="T31" fmla="*/ 933 h 1839"/>
                          <a:gd name="T32" fmla="*/ 1360 w 2498"/>
                          <a:gd name="T33" fmla="*/ 721 h 1839"/>
                          <a:gd name="T34" fmla="*/ 1315 w 2498"/>
                          <a:gd name="T35" fmla="*/ 539 h 1839"/>
                          <a:gd name="T36" fmla="*/ 1259 w 2498"/>
                          <a:gd name="T37" fmla="*/ 443 h 1839"/>
                          <a:gd name="T38" fmla="*/ 1197 w 2498"/>
                          <a:gd name="T39" fmla="*/ 387 h 1839"/>
                          <a:gd name="T40" fmla="*/ 1093 w 2498"/>
                          <a:gd name="T41" fmla="*/ 341 h 1839"/>
                          <a:gd name="T42" fmla="*/ 989 w 2498"/>
                          <a:gd name="T43" fmla="*/ 324 h 1839"/>
                          <a:gd name="T44" fmla="*/ 844 w 2498"/>
                          <a:gd name="T45" fmla="*/ 327 h 1839"/>
                          <a:gd name="T46" fmla="*/ 745 w 2498"/>
                          <a:gd name="T47" fmla="*/ 349 h 1839"/>
                          <a:gd name="T48" fmla="*/ 647 w 2498"/>
                          <a:gd name="T49" fmla="*/ 400 h 1839"/>
                          <a:gd name="T50" fmla="*/ 587 w 2498"/>
                          <a:gd name="T51" fmla="*/ 461 h 1839"/>
                          <a:gd name="T52" fmla="*/ 520 w 2498"/>
                          <a:gd name="T53" fmla="*/ 611 h 1839"/>
                          <a:gd name="T54" fmla="*/ 490 w 2498"/>
                          <a:gd name="T55" fmla="*/ 818 h 1839"/>
                          <a:gd name="T56" fmla="*/ 498 w 2498"/>
                          <a:gd name="T57" fmla="*/ 1052 h 1839"/>
                          <a:gd name="T58" fmla="*/ 543 w 2498"/>
                          <a:gd name="T59" fmla="*/ 1232 h 1839"/>
                          <a:gd name="T60" fmla="*/ 592 w 2498"/>
                          <a:gd name="T61" fmla="*/ 1316 h 1839"/>
                          <a:gd name="T62" fmla="*/ 653 w 2498"/>
                          <a:gd name="T63" fmla="*/ 1372 h 1839"/>
                          <a:gd name="T64" fmla="*/ 755 w 2498"/>
                          <a:gd name="T65" fmla="*/ 1419 h 1839"/>
                          <a:gd name="T66" fmla="*/ 871 w 2498"/>
                          <a:gd name="T67" fmla="*/ 1438 h 1839"/>
                          <a:gd name="T68" fmla="*/ 2498 w 2498"/>
                          <a:gd name="T69" fmla="*/ 334 h 1839"/>
                          <a:gd name="T70" fmla="*/ 327 w 2498"/>
                          <a:gd name="T71" fmla="*/ 1839 h 1839"/>
                          <a:gd name="T72" fmla="*/ 346 w 2498"/>
                          <a:gd name="T73" fmla="*/ 0 h 1839"/>
                          <a:gd name="T74" fmla="*/ 719 w 2498"/>
                          <a:gd name="T75" fmla="*/ 1183 h 1839"/>
                          <a:gd name="T76" fmla="*/ 688 w 2498"/>
                          <a:gd name="T77" fmla="*/ 1090 h 1839"/>
                          <a:gd name="T78" fmla="*/ 672 w 2498"/>
                          <a:gd name="T79" fmla="*/ 939 h 1839"/>
                          <a:gd name="T80" fmla="*/ 675 w 2498"/>
                          <a:gd name="T81" fmla="*/ 786 h 1839"/>
                          <a:gd name="T82" fmla="*/ 697 w 2498"/>
                          <a:gd name="T83" fmla="*/ 646 h 1839"/>
                          <a:gd name="T84" fmla="*/ 742 w 2498"/>
                          <a:gd name="T85" fmla="*/ 550 h 1839"/>
                          <a:gd name="T86" fmla="*/ 818 w 2498"/>
                          <a:gd name="T87" fmla="*/ 494 h 1839"/>
                          <a:gd name="T88" fmla="*/ 931 w 2498"/>
                          <a:gd name="T89" fmla="*/ 475 h 1839"/>
                          <a:gd name="T90" fmla="*/ 1043 w 2498"/>
                          <a:gd name="T91" fmla="*/ 494 h 1839"/>
                          <a:gd name="T92" fmla="*/ 1119 w 2498"/>
                          <a:gd name="T93" fmla="*/ 550 h 1839"/>
                          <a:gd name="T94" fmla="*/ 1162 w 2498"/>
                          <a:gd name="T95" fmla="*/ 646 h 1839"/>
                          <a:gd name="T96" fmla="*/ 1183 w 2498"/>
                          <a:gd name="T97" fmla="*/ 764 h 1839"/>
                          <a:gd name="T98" fmla="*/ 1187 w 2498"/>
                          <a:gd name="T99" fmla="*/ 941 h 1839"/>
                          <a:gd name="T100" fmla="*/ 1171 w 2498"/>
                          <a:gd name="T101" fmla="*/ 1093 h 1839"/>
                          <a:gd name="T102" fmla="*/ 1135 w 2498"/>
                          <a:gd name="T103" fmla="*/ 1196 h 1839"/>
                          <a:gd name="T104" fmla="*/ 1070 w 2498"/>
                          <a:gd name="T105" fmla="*/ 1258 h 1839"/>
                          <a:gd name="T106" fmla="*/ 1016 w 2498"/>
                          <a:gd name="T107" fmla="*/ 1278 h 1839"/>
                          <a:gd name="T108" fmla="*/ 894 w 2498"/>
                          <a:gd name="T109" fmla="*/ 1286 h 1839"/>
                          <a:gd name="T110" fmla="*/ 791 w 2498"/>
                          <a:gd name="T111" fmla="*/ 1258 h 1839"/>
                          <a:gd name="T112" fmla="*/ 732 w 2498"/>
                          <a:gd name="T113" fmla="*/ 1206 h 18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498" h="1839">
                            <a:moveTo>
                              <a:pt x="1980" y="759"/>
                            </a:moveTo>
                            <a:lnTo>
                              <a:pt x="1980" y="612"/>
                            </a:lnTo>
                            <a:lnTo>
                              <a:pt x="1760" y="612"/>
                            </a:lnTo>
                            <a:lnTo>
                              <a:pt x="1760" y="383"/>
                            </a:lnTo>
                            <a:lnTo>
                              <a:pt x="1590" y="383"/>
                            </a:lnTo>
                            <a:lnTo>
                              <a:pt x="1590" y="612"/>
                            </a:lnTo>
                            <a:lnTo>
                              <a:pt x="1469" y="612"/>
                            </a:lnTo>
                            <a:lnTo>
                              <a:pt x="1469" y="759"/>
                            </a:lnTo>
                            <a:lnTo>
                              <a:pt x="1590" y="759"/>
                            </a:lnTo>
                            <a:lnTo>
                              <a:pt x="1590" y="1127"/>
                            </a:lnTo>
                            <a:lnTo>
                              <a:pt x="1590" y="1148"/>
                            </a:lnTo>
                            <a:lnTo>
                              <a:pt x="1590" y="1168"/>
                            </a:lnTo>
                            <a:lnTo>
                              <a:pt x="1591" y="1187"/>
                            </a:lnTo>
                            <a:lnTo>
                              <a:pt x="1593" y="1205"/>
                            </a:lnTo>
                            <a:lnTo>
                              <a:pt x="1595" y="1223"/>
                            </a:lnTo>
                            <a:lnTo>
                              <a:pt x="1597" y="1240"/>
                            </a:lnTo>
                            <a:lnTo>
                              <a:pt x="1599" y="1255"/>
                            </a:lnTo>
                            <a:lnTo>
                              <a:pt x="1602" y="1270"/>
                            </a:lnTo>
                            <a:lnTo>
                              <a:pt x="1605" y="1284"/>
                            </a:lnTo>
                            <a:lnTo>
                              <a:pt x="1609" y="1298"/>
                            </a:lnTo>
                            <a:lnTo>
                              <a:pt x="1613" y="1310"/>
                            </a:lnTo>
                            <a:lnTo>
                              <a:pt x="1618" y="1322"/>
                            </a:lnTo>
                            <a:lnTo>
                              <a:pt x="1623" y="1332"/>
                            </a:lnTo>
                            <a:lnTo>
                              <a:pt x="1628" y="1342"/>
                            </a:lnTo>
                            <a:lnTo>
                              <a:pt x="1633" y="1351"/>
                            </a:lnTo>
                            <a:lnTo>
                              <a:pt x="1639" y="1359"/>
                            </a:lnTo>
                            <a:lnTo>
                              <a:pt x="1646" y="1367"/>
                            </a:lnTo>
                            <a:lnTo>
                              <a:pt x="1653" y="1374"/>
                            </a:lnTo>
                            <a:lnTo>
                              <a:pt x="1661" y="1380"/>
                            </a:lnTo>
                            <a:lnTo>
                              <a:pt x="1670" y="1386"/>
                            </a:lnTo>
                            <a:lnTo>
                              <a:pt x="1679" y="1392"/>
                            </a:lnTo>
                            <a:lnTo>
                              <a:pt x="1689" y="1397"/>
                            </a:lnTo>
                            <a:lnTo>
                              <a:pt x="1699" y="1401"/>
                            </a:lnTo>
                            <a:lnTo>
                              <a:pt x="1710" y="1405"/>
                            </a:lnTo>
                            <a:lnTo>
                              <a:pt x="1722" y="1409"/>
                            </a:lnTo>
                            <a:lnTo>
                              <a:pt x="1735" y="1412"/>
                            </a:lnTo>
                            <a:lnTo>
                              <a:pt x="1748" y="1415"/>
                            </a:lnTo>
                            <a:lnTo>
                              <a:pt x="1762" y="1417"/>
                            </a:lnTo>
                            <a:lnTo>
                              <a:pt x="1776" y="1419"/>
                            </a:lnTo>
                            <a:lnTo>
                              <a:pt x="1791" y="1420"/>
                            </a:lnTo>
                            <a:lnTo>
                              <a:pt x="1807" y="1421"/>
                            </a:lnTo>
                            <a:lnTo>
                              <a:pt x="1824" y="1421"/>
                            </a:lnTo>
                            <a:lnTo>
                              <a:pt x="1838" y="1421"/>
                            </a:lnTo>
                            <a:lnTo>
                              <a:pt x="1854" y="1420"/>
                            </a:lnTo>
                            <a:lnTo>
                              <a:pt x="1872" y="1418"/>
                            </a:lnTo>
                            <a:lnTo>
                              <a:pt x="1893" y="1416"/>
                            </a:lnTo>
                            <a:lnTo>
                              <a:pt x="1914" y="1413"/>
                            </a:lnTo>
                            <a:lnTo>
                              <a:pt x="1936" y="1409"/>
                            </a:lnTo>
                            <a:lnTo>
                              <a:pt x="1960" y="1405"/>
                            </a:lnTo>
                            <a:lnTo>
                              <a:pt x="1986" y="1400"/>
                            </a:lnTo>
                            <a:lnTo>
                              <a:pt x="1978" y="1263"/>
                            </a:lnTo>
                            <a:lnTo>
                              <a:pt x="1847" y="1268"/>
                            </a:lnTo>
                            <a:lnTo>
                              <a:pt x="1833" y="1267"/>
                            </a:lnTo>
                            <a:lnTo>
                              <a:pt x="1827" y="1266"/>
                            </a:lnTo>
                            <a:lnTo>
                              <a:pt x="1821" y="1266"/>
                            </a:lnTo>
                            <a:lnTo>
                              <a:pt x="1810" y="1263"/>
                            </a:lnTo>
                            <a:lnTo>
                              <a:pt x="1800" y="1260"/>
                            </a:lnTo>
                            <a:lnTo>
                              <a:pt x="1796" y="1258"/>
                            </a:lnTo>
                            <a:lnTo>
                              <a:pt x="1792" y="1255"/>
                            </a:lnTo>
                            <a:lnTo>
                              <a:pt x="1788" y="1253"/>
                            </a:lnTo>
                            <a:lnTo>
                              <a:pt x="1785" y="1250"/>
                            </a:lnTo>
                            <a:lnTo>
                              <a:pt x="1782" y="1247"/>
                            </a:lnTo>
                            <a:lnTo>
                              <a:pt x="1779" y="1243"/>
                            </a:lnTo>
                            <a:lnTo>
                              <a:pt x="1777" y="1240"/>
                            </a:lnTo>
                            <a:lnTo>
                              <a:pt x="1775" y="1236"/>
                            </a:lnTo>
                            <a:lnTo>
                              <a:pt x="1771" y="1227"/>
                            </a:lnTo>
                            <a:lnTo>
                              <a:pt x="1768" y="1216"/>
                            </a:lnTo>
                            <a:lnTo>
                              <a:pt x="1766" y="1203"/>
                            </a:lnTo>
                            <a:lnTo>
                              <a:pt x="1764" y="1188"/>
                            </a:lnTo>
                            <a:lnTo>
                              <a:pt x="1762" y="1171"/>
                            </a:lnTo>
                            <a:lnTo>
                              <a:pt x="1761" y="1152"/>
                            </a:lnTo>
                            <a:lnTo>
                              <a:pt x="1761" y="1131"/>
                            </a:lnTo>
                            <a:lnTo>
                              <a:pt x="1760" y="1108"/>
                            </a:lnTo>
                            <a:lnTo>
                              <a:pt x="1760" y="759"/>
                            </a:lnTo>
                            <a:lnTo>
                              <a:pt x="1980" y="759"/>
                            </a:lnTo>
                            <a:close/>
                            <a:moveTo>
                              <a:pt x="931" y="1440"/>
                            </a:moveTo>
                            <a:lnTo>
                              <a:pt x="962" y="1440"/>
                            </a:lnTo>
                            <a:lnTo>
                              <a:pt x="988" y="1438"/>
                            </a:lnTo>
                            <a:lnTo>
                              <a:pt x="999" y="1437"/>
                            </a:lnTo>
                            <a:lnTo>
                              <a:pt x="1010" y="1435"/>
                            </a:lnTo>
                            <a:lnTo>
                              <a:pt x="1019" y="1433"/>
                            </a:lnTo>
                            <a:lnTo>
                              <a:pt x="1027" y="1431"/>
                            </a:lnTo>
                            <a:lnTo>
                              <a:pt x="1168" y="1662"/>
                            </a:lnTo>
                            <a:lnTo>
                              <a:pt x="1330" y="1586"/>
                            </a:lnTo>
                            <a:lnTo>
                              <a:pt x="1198" y="1372"/>
                            </a:lnTo>
                            <a:lnTo>
                              <a:pt x="1209" y="1365"/>
                            </a:lnTo>
                            <a:lnTo>
                              <a:pt x="1220" y="1356"/>
                            </a:lnTo>
                            <a:lnTo>
                              <a:pt x="1230" y="1347"/>
                            </a:lnTo>
                            <a:lnTo>
                              <a:pt x="1240" y="1338"/>
                            </a:lnTo>
                            <a:lnTo>
                              <a:pt x="1250" y="1329"/>
                            </a:lnTo>
                            <a:lnTo>
                              <a:pt x="1259" y="1318"/>
                            </a:lnTo>
                            <a:lnTo>
                              <a:pt x="1268" y="1308"/>
                            </a:lnTo>
                            <a:lnTo>
                              <a:pt x="1277" y="1297"/>
                            </a:lnTo>
                            <a:lnTo>
                              <a:pt x="1285" y="1286"/>
                            </a:lnTo>
                            <a:lnTo>
                              <a:pt x="1292" y="1274"/>
                            </a:lnTo>
                            <a:lnTo>
                              <a:pt x="1299" y="1262"/>
                            </a:lnTo>
                            <a:lnTo>
                              <a:pt x="1306" y="1249"/>
                            </a:lnTo>
                            <a:lnTo>
                              <a:pt x="1313" y="1236"/>
                            </a:lnTo>
                            <a:lnTo>
                              <a:pt x="1319" y="1222"/>
                            </a:lnTo>
                            <a:lnTo>
                              <a:pt x="1324" y="1208"/>
                            </a:lnTo>
                            <a:lnTo>
                              <a:pt x="1330" y="1194"/>
                            </a:lnTo>
                            <a:lnTo>
                              <a:pt x="1335" y="1179"/>
                            </a:lnTo>
                            <a:lnTo>
                              <a:pt x="1339" y="1163"/>
                            </a:lnTo>
                            <a:lnTo>
                              <a:pt x="1343" y="1147"/>
                            </a:lnTo>
                            <a:lnTo>
                              <a:pt x="1347" y="1131"/>
                            </a:lnTo>
                            <a:lnTo>
                              <a:pt x="1354" y="1096"/>
                            </a:lnTo>
                            <a:lnTo>
                              <a:pt x="1360" y="1059"/>
                            </a:lnTo>
                            <a:lnTo>
                              <a:pt x="1361" y="1049"/>
                            </a:lnTo>
                            <a:lnTo>
                              <a:pt x="1362" y="1039"/>
                            </a:lnTo>
                            <a:lnTo>
                              <a:pt x="1364" y="1019"/>
                            </a:lnTo>
                            <a:lnTo>
                              <a:pt x="1367" y="977"/>
                            </a:lnTo>
                            <a:lnTo>
                              <a:pt x="1369" y="933"/>
                            </a:lnTo>
                            <a:lnTo>
                              <a:pt x="1370" y="910"/>
                            </a:lnTo>
                            <a:lnTo>
                              <a:pt x="1370" y="886"/>
                            </a:lnTo>
                            <a:lnTo>
                              <a:pt x="1370" y="851"/>
                            </a:lnTo>
                            <a:lnTo>
                              <a:pt x="1368" y="817"/>
                            </a:lnTo>
                            <a:lnTo>
                              <a:pt x="1367" y="784"/>
                            </a:lnTo>
                            <a:lnTo>
                              <a:pt x="1364" y="752"/>
                            </a:lnTo>
                            <a:lnTo>
                              <a:pt x="1360" y="721"/>
                            </a:lnTo>
                            <a:lnTo>
                              <a:pt x="1356" y="691"/>
                            </a:lnTo>
                            <a:lnTo>
                              <a:pt x="1351" y="663"/>
                            </a:lnTo>
                            <a:lnTo>
                              <a:pt x="1345" y="636"/>
                            </a:lnTo>
                            <a:lnTo>
                              <a:pt x="1339" y="610"/>
                            </a:lnTo>
                            <a:lnTo>
                              <a:pt x="1332" y="585"/>
                            </a:lnTo>
                            <a:lnTo>
                              <a:pt x="1324" y="561"/>
                            </a:lnTo>
                            <a:lnTo>
                              <a:pt x="1315" y="539"/>
                            </a:lnTo>
                            <a:lnTo>
                              <a:pt x="1305" y="517"/>
                            </a:lnTo>
                            <a:lnTo>
                              <a:pt x="1295" y="497"/>
                            </a:lnTo>
                            <a:lnTo>
                              <a:pt x="1284" y="478"/>
                            </a:lnTo>
                            <a:lnTo>
                              <a:pt x="1278" y="469"/>
                            </a:lnTo>
                            <a:lnTo>
                              <a:pt x="1272" y="460"/>
                            </a:lnTo>
                            <a:lnTo>
                              <a:pt x="1266" y="452"/>
                            </a:lnTo>
                            <a:lnTo>
                              <a:pt x="1259" y="443"/>
                            </a:lnTo>
                            <a:lnTo>
                              <a:pt x="1252" y="436"/>
                            </a:lnTo>
                            <a:lnTo>
                              <a:pt x="1245" y="428"/>
                            </a:lnTo>
                            <a:lnTo>
                              <a:pt x="1238" y="420"/>
                            </a:lnTo>
                            <a:lnTo>
                              <a:pt x="1230" y="413"/>
                            </a:lnTo>
                            <a:lnTo>
                              <a:pt x="1222" y="406"/>
                            </a:lnTo>
                            <a:lnTo>
                              <a:pt x="1214" y="400"/>
                            </a:lnTo>
                            <a:lnTo>
                              <a:pt x="1197" y="387"/>
                            </a:lnTo>
                            <a:lnTo>
                              <a:pt x="1187" y="381"/>
                            </a:lnTo>
                            <a:lnTo>
                              <a:pt x="1178" y="376"/>
                            </a:lnTo>
                            <a:lnTo>
                              <a:pt x="1158" y="366"/>
                            </a:lnTo>
                            <a:lnTo>
                              <a:pt x="1138" y="357"/>
                            </a:lnTo>
                            <a:lnTo>
                              <a:pt x="1127" y="352"/>
                            </a:lnTo>
                            <a:lnTo>
                              <a:pt x="1116" y="348"/>
                            </a:lnTo>
                            <a:lnTo>
                              <a:pt x="1093" y="341"/>
                            </a:lnTo>
                            <a:lnTo>
                              <a:pt x="1081" y="338"/>
                            </a:lnTo>
                            <a:lnTo>
                              <a:pt x="1069" y="335"/>
                            </a:lnTo>
                            <a:lnTo>
                              <a:pt x="1056" y="333"/>
                            </a:lnTo>
                            <a:lnTo>
                              <a:pt x="1043" y="331"/>
                            </a:lnTo>
                            <a:lnTo>
                              <a:pt x="1030" y="329"/>
                            </a:lnTo>
                            <a:lnTo>
                              <a:pt x="1017" y="327"/>
                            </a:lnTo>
                            <a:lnTo>
                              <a:pt x="989" y="324"/>
                            </a:lnTo>
                            <a:lnTo>
                              <a:pt x="975" y="323"/>
                            </a:lnTo>
                            <a:lnTo>
                              <a:pt x="960" y="322"/>
                            </a:lnTo>
                            <a:lnTo>
                              <a:pt x="931" y="322"/>
                            </a:lnTo>
                            <a:lnTo>
                              <a:pt x="901" y="322"/>
                            </a:lnTo>
                            <a:lnTo>
                              <a:pt x="886" y="323"/>
                            </a:lnTo>
                            <a:lnTo>
                              <a:pt x="872" y="324"/>
                            </a:lnTo>
                            <a:lnTo>
                              <a:pt x="844" y="327"/>
                            </a:lnTo>
                            <a:lnTo>
                              <a:pt x="831" y="329"/>
                            </a:lnTo>
                            <a:lnTo>
                              <a:pt x="818" y="331"/>
                            </a:lnTo>
                            <a:lnTo>
                              <a:pt x="805" y="333"/>
                            </a:lnTo>
                            <a:lnTo>
                              <a:pt x="793" y="336"/>
                            </a:lnTo>
                            <a:lnTo>
                              <a:pt x="780" y="338"/>
                            </a:lnTo>
                            <a:lnTo>
                              <a:pt x="768" y="341"/>
                            </a:lnTo>
                            <a:lnTo>
                              <a:pt x="745" y="349"/>
                            </a:lnTo>
                            <a:lnTo>
                              <a:pt x="734" y="352"/>
                            </a:lnTo>
                            <a:lnTo>
                              <a:pt x="723" y="357"/>
                            </a:lnTo>
                            <a:lnTo>
                              <a:pt x="702" y="366"/>
                            </a:lnTo>
                            <a:lnTo>
                              <a:pt x="683" y="376"/>
                            </a:lnTo>
                            <a:lnTo>
                              <a:pt x="673" y="382"/>
                            </a:lnTo>
                            <a:lnTo>
                              <a:pt x="664" y="388"/>
                            </a:lnTo>
                            <a:lnTo>
                              <a:pt x="647" y="400"/>
                            </a:lnTo>
                            <a:lnTo>
                              <a:pt x="639" y="407"/>
                            </a:lnTo>
                            <a:lnTo>
                              <a:pt x="630" y="414"/>
                            </a:lnTo>
                            <a:lnTo>
                              <a:pt x="622" y="421"/>
                            </a:lnTo>
                            <a:lnTo>
                              <a:pt x="614" y="428"/>
                            </a:lnTo>
                            <a:lnTo>
                              <a:pt x="607" y="436"/>
                            </a:lnTo>
                            <a:lnTo>
                              <a:pt x="600" y="444"/>
                            </a:lnTo>
                            <a:lnTo>
                              <a:pt x="587" y="461"/>
                            </a:lnTo>
                            <a:lnTo>
                              <a:pt x="575" y="479"/>
                            </a:lnTo>
                            <a:lnTo>
                              <a:pt x="564" y="498"/>
                            </a:lnTo>
                            <a:lnTo>
                              <a:pt x="554" y="518"/>
                            </a:lnTo>
                            <a:lnTo>
                              <a:pt x="544" y="540"/>
                            </a:lnTo>
                            <a:lnTo>
                              <a:pt x="535" y="562"/>
                            </a:lnTo>
                            <a:lnTo>
                              <a:pt x="527" y="586"/>
                            </a:lnTo>
                            <a:lnTo>
                              <a:pt x="520" y="611"/>
                            </a:lnTo>
                            <a:lnTo>
                              <a:pt x="513" y="637"/>
                            </a:lnTo>
                            <a:lnTo>
                              <a:pt x="507" y="664"/>
                            </a:lnTo>
                            <a:lnTo>
                              <a:pt x="502" y="693"/>
                            </a:lnTo>
                            <a:lnTo>
                              <a:pt x="498" y="722"/>
                            </a:lnTo>
                            <a:lnTo>
                              <a:pt x="495" y="753"/>
                            </a:lnTo>
                            <a:lnTo>
                              <a:pt x="492" y="785"/>
                            </a:lnTo>
                            <a:lnTo>
                              <a:pt x="490" y="818"/>
                            </a:lnTo>
                            <a:lnTo>
                              <a:pt x="489" y="852"/>
                            </a:lnTo>
                            <a:lnTo>
                              <a:pt x="489" y="887"/>
                            </a:lnTo>
                            <a:lnTo>
                              <a:pt x="489" y="923"/>
                            </a:lnTo>
                            <a:lnTo>
                              <a:pt x="490" y="957"/>
                            </a:lnTo>
                            <a:lnTo>
                              <a:pt x="492" y="990"/>
                            </a:lnTo>
                            <a:lnTo>
                              <a:pt x="495" y="1022"/>
                            </a:lnTo>
                            <a:lnTo>
                              <a:pt x="498" y="1052"/>
                            </a:lnTo>
                            <a:lnTo>
                              <a:pt x="502" y="1081"/>
                            </a:lnTo>
                            <a:lnTo>
                              <a:pt x="507" y="1110"/>
                            </a:lnTo>
                            <a:lnTo>
                              <a:pt x="513" y="1136"/>
                            </a:lnTo>
                            <a:lnTo>
                              <a:pt x="519" y="1162"/>
                            </a:lnTo>
                            <a:lnTo>
                              <a:pt x="527" y="1186"/>
                            </a:lnTo>
                            <a:lnTo>
                              <a:pt x="535" y="1210"/>
                            </a:lnTo>
                            <a:lnTo>
                              <a:pt x="543" y="1232"/>
                            </a:lnTo>
                            <a:lnTo>
                              <a:pt x="548" y="1242"/>
                            </a:lnTo>
                            <a:lnTo>
                              <a:pt x="553" y="1252"/>
                            </a:lnTo>
                            <a:lnTo>
                              <a:pt x="563" y="1272"/>
                            </a:lnTo>
                            <a:lnTo>
                              <a:pt x="574" y="1290"/>
                            </a:lnTo>
                            <a:lnTo>
                              <a:pt x="580" y="1299"/>
                            </a:lnTo>
                            <a:lnTo>
                              <a:pt x="586" y="1308"/>
                            </a:lnTo>
                            <a:lnTo>
                              <a:pt x="592" y="1316"/>
                            </a:lnTo>
                            <a:lnTo>
                              <a:pt x="599" y="1324"/>
                            </a:lnTo>
                            <a:lnTo>
                              <a:pt x="605" y="1331"/>
                            </a:lnTo>
                            <a:lnTo>
                              <a:pt x="612" y="1339"/>
                            </a:lnTo>
                            <a:lnTo>
                              <a:pt x="620" y="1346"/>
                            </a:lnTo>
                            <a:lnTo>
                              <a:pt x="628" y="1353"/>
                            </a:lnTo>
                            <a:lnTo>
                              <a:pt x="645" y="1366"/>
                            </a:lnTo>
                            <a:lnTo>
                              <a:pt x="653" y="1372"/>
                            </a:lnTo>
                            <a:lnTo>
                              <a:pt x="662" y="1378"/>
                            </a:lnTo>
                            <a:lnTo>
                              <a:pt x="681" y="1389"/>
                            </a:lnTo>
                            <a:lnTo>
                              <a:pt x="690" y="1394"/>
                            </a:lnTo>
                            <a:lnTo>
                              <a:pt x="700" y="1398"/>
                            </a:lnTo>
                            <a:lnTo>
                              <a:pt x="721" y="1407"/>
                            </a:lnTo>
                            <a:lnTo>
                              <a:pt x="743" y="1415"/>
                            </a:lnTo>
                            <a:lnTo>
                              <a:pt x="755" y="1419"/>
                            </a:lnTo>
                            <a:lnTo>
                              <a:pt x="767" y="1422"/>
                            </a:lnTo>
                            <a:lnTo>
                              <a:pt x="791" y="1427"/>
                            </a:lnTo>
                            <a:lnTo>
                              <a:pt x="817" y="1432"/>
                            </a:lnTo>
                            <a:lnTo>
                              <a:pt x="830" y="1434"/>
                            </a:lnTo>
                            <a:lnTo>
                              <a:pt x="843" y="1436"/>
                            </a:lnTo>
                            <a:lnTo>
                              <a:pt x="857" y="1437"/>
                            </a:lnTo>
                            <a:lnTo>
                              <a:pt x="871" y="1438"/>
                            </a:lnTo>
                            <a:lnTo>
                              <a:pt x="886" y="1439"/>
                            </a:lnTo>
                            <a:lnTo>
                              <a:pt x="900" y="1440"/>
                            </a:lnTo>
                            <a:lnTo>
                              <a:pt x="931" y="1440"/>
                            </a:lnTo>
                            <a:close/>
                            <a:moveTo>
                              <a:pt x="2258" y="0"/>
                            </a:moveTo>
                            <a:lnTo>
                              <a:pt x="2498" y="0"/>
                            </a:lnTo>
                            <a:lnTo>
                              <a:pt x="2498" y="240"/>
                            </a:lnTo>
                            <a:lnTo>
                              <a:pt x="2498" y="334"/>
                            </a:lnTo>
                            <a:lnTo>
                              <a:pt x="2498" y="913"/>
                            </a:lnTo>
                            <a:lnTo>
                              <a:pt x="2498" y="1493"/>
                            </a:lnTo>
                            <a:lnTo>
                              <a:pt x="2152" y="1839"/>
                            </a:lnTo>
                            <a:lnTo>
                              <a:pt x="1695" y="1839"/>
                            </a:lnTo>
                            <a:lnTo>
                              <a:pt x="1239" y="1839"/>
                            </a:lnTo>
                            <a:lnTo>
                              <a:pt x="783" y="1839"/>
                            </a:lnTo>
                            <a:lnTo>
                              <a:pt x="327" y="1839"/>
                            </a:lnTo>
                            <a:lnTo>
                              <a:pt x="240" y="1839"/>
                            </a:lnTo>
                            <a:lnTo>
                              <a:pt x="0" y="1839"/>
                            </a:lnTo>
                            <a:lnTo>
                              <a:pt x="0" y="1599"/>
                            </a:lnTo>
                            <a:lnTo>
                              <a:pt x="0" y="1505"/>
                            </a:lnTo>
                            <a:lnTo>
                              <a:pt x="0" y="926"/>
                            </a:lnTo>
                            <a:lnTo>
                              <a:pt x="0" y="346"/>
                            </a:lnTo>
                            <a:lnTo>
                              <a:pt x="346" y="0"/>
                            </a:lnTo>
                            <a:lnTo>
                              <a:pt x="802" y="0"/>
                            </a:lnTo>
                            <a:lnTo>
                              <a:pt x="1258" y="0"/>
                            </a:lnTo>
                            <a:lnTo>
                              <a:pt x="1714" y="0"/>
                            </a:lnTo>
                            <a:lnTo>
                              <a:pt x="2171" y="0"/>
                            </a:lnTo>
                            <a:lnTo>
                              <a:pt x="2258" y="0"/>
                            </a:lnTo>
                            <a:close/>
                            <a:moveTo>
                              <a:pt x="725" y="1195"/>
                            </a:moveTo>
                            <a:lnTo>
                              <a:pt x="719" y="1183"/>
                            </a:lnTo>
                            <a:lnTo>
                              <a:pt x="715" y="1176"/>
                            </a:lnTo>
                            <a:lnTo>
                              <a:pt x="713" y="1170"/>
                            </a:lnTo>
                            <a:lnTo>
                              <a:pt x="707" y="1156"/>
                            </a:lnTo>
                            <a:lnTo>
                              <a:pt x="702" y="1141"/>
                            </a:lnTo>
                            <a:lnTo>
                              <a:pt x="697" y="1125"/>
                            </a:lnTo>
                            <a:lnTo>
                              <a:pt x="692" y="1108"/>
                            </a:lnTo>
                            <a:lnTo>
                              <a:pt x="688" y="1090"/>
                            </a:lnTo>
                            <a:lnTo>
                              <a:pt x="685" y="1072"/>
                            </a:lnTo>
                            <a:lnTo>
                              <a:pt x="682" y="1052"/>
                            </a:lnTo>
                            <a:lnTo>
                              <a:pt x="679" y="1031"/>
                            </a:lnTo>
                            <a:lnTo>
                              <a:pt x="677" y="1010"/>
                            </a:lnTo>
                            <a:lnTo>
                              <a:pt x="675" y="987"/>
                            </a:lnTo>
                            <a:lnTo>
                              <a:pt x="673" y="964"/>
                            </a:lnTo>
                            <a:lnTo>
                              <a:pt x="672" y="939"/>
                            </a:lnTo>
                            <a:lnTo>
                              <a:pt x="672" y="913"/>
                            </a:lnTo>
                            <a:lnTo>
                              <a:pt x="671" y="886"/>
                            </a:lnTo>
                            <a:lnTo>
                              <a:pt x="672" y="860"/>
                            </a:lnTo>
                            <a:lnTo>
                              <a:pt x="672" y="847"/>
                            </a:lnTo>
                            <a:lnTo>
                              <a:pt x="672" y="834"/>
                            </a:lnTo>
                            <a:lnTo>
                              <a:pt x="673" y="810"/>
                            </a:lnTo>
                            <a:lnTo>
                              <a:pt x="675" y="786"/>
                            </a:lnTo>
                            <a:lnTo>
                              <a:pt x="677" y="763"/>
                            </a:lnTo>
                            <a:lnTo>
                              <a:pt x="679" y="741"/>
                            </a:lnTo>
                            <a:lnTo>
                              <a:pt x="682" y="720"/>
                            </a:lnTo>
                            <a:lnTo>
                              <a:pt x="685" y="700"/>
                            </a:lnTo>
                            <a:lnTo>
                              <a:pt x="689" y="681"/>
                            </a:lnTo>
                            <a:lnTo>
                              <a:pt x="693" y="663"/>
                            </a:lnTo>
                            <a:lnTo>
                              <a:pt x="697" y="646"/>
                            </a:lnTo>
                            <a:lnTo>
                              <a:pt x="702" y="630"/>
                            </a:lnTo>
                            <a:lnTo>
                              <a:pt x="708" y="614"/>
                            </a:lnTo>
                            <a:lnTo>
                              <a:pt x="714" y="600"/>
                            </a:lnTo>
                            <a:lnTo>
                              <a:pt x="720" y="586"/>
                            </a:lnTo>
                            <a:lnTo>
                              <a:pt x="727" y="573"/>
                            </a:lnTo>
                            <a:lnTo>
                              <a:pt x="734" y="561"/>
                            </a:lnTo>
                            <a:lnTo>
                              <a:pt x="742" y="550"/>
                            </a:lnTo>
                            <a:lnTo>
                              <a:pt x="751" y="540"/>
                            </a:lnTo>
                            <a:lnTo>
                              <a:pt x="760" y="530"/>
                            </a:lnTo>
                            <a:lnTo>
                              <a:pt x="770" y="522"/>
                            </a:lnTo>
                            <a:lnTo>
                              <a:pt x="781" y="514"/>
                            </a:lnTo>
                            <a:lnTo>
                              <a:pt x="793" y="506"/>
                            </a:lnTo>
                            <a:lnTo>
                              <a:pt x="805" y="500"/>
                            </a:lnTo>
                            <a:lnTo>
                              <a:pt x="818" y="494"/>
                            </a:lnTo>
                            <a:lnTo>
                              <a:pt x="832" y="489"/>
                            </a:lnTo>
                            <a:lnTo>
                              <a:pt x="847" y="485"/>
                            </a:lnTo>
                            <a:lnTo>
                              <a:pt x="862" y="481"/>
                            </a:lnTo>
                            <a:lnTo>
                              <a:pt x="878" y="479"/>
                            </a:lnTo>
                            <a:lnTo>
                              <a:pt x="895" y="477"/>
                            </a:lnTo>
                            <a:lnTo>
                              <a:pt x="912" y="476"/>
                            </a:lnTo>
                            <a:lnTo>
                              <a:pt x="931" y="475"/>
                            </a:lnTo>
                            <a:lnTo>
                              <a:pt x="949" y="476"/>
                            </a:lnTo>
                            <a:lnTo>
                              <a:pt x="966" y="477"/>
                            </a:lnTo>
                            <a:lnTo>
                              <a:pt x="983" y="479"/>
                            </a:lnTo>
                            <a:lnTo>
                              <a:pt x="999" y="481"/>
                            </a:lnTo>
                            <a:lnTo>
                              <a:pt x="1014" y="485"/>
                            </a:lnTo>
                            <a:lnTo>
                              <a:pt x="1029" y="489"/>
                            </a:lnTo>
                            <a:lnTo>
                              <a:pt x="1043" y="494"/>
                            </a:lnTo>
                            <a:lnTo>
                              <a:pt x="1056" y="500"/>
                            </a:lnTo>
                            <a:lnTo>
                              <a:pt x="1068" y="506"/>
                            </a:lnTo>
                            <a:lnTo>
                              <a:pt x="1080" y="514"/>
                            </a:lnTo>
                            <a:lnTo>
                              <a:pt x="1090" y="522"/>
                            </a:lnTo>
                            <a:lnTo>
                              <a:pt x="1101" y="530"/>
                            </a:lnTo>
                            <a:lnTo>
                              <a:pt x="1110" y="540"/>
                            </a:lnTo>
                            <a:lnTo>
                              <a:pt x="1119" y="550"/>
                            </a:lnTo>
                            <a:lnTo>
                              <a:pt x="1127" y="561"/>
                            </a:lnTo>
                            <a:lnTo>
                              <a:pt x="1134" y="573"/>
                            </a:lnTo>
                            <a:lnTo>
                              <a:pt x="1140" y="586"/>
                            </a:lnTo>
                            <a:lnTo>
                              <a:pt x="1146" y="600"/>
                            </a:lnTo>
                            <a:lnTo>
                              <a:pt x="1152" y="614"/>
                            </a:lnTo>
                            <a:lnTo>
                              <a:pt x="1158" y="630"/>
                            </a:lnTo>
                            <a:lnTo>
                              <a:pt x="1162" y="646"/>
                            </a:lnTo>
                            <a:lnTo>
                              <a:pt x="1167" y="663"/>
                            </a:lnTo>
                            <a:lnTo>
                              <a:pt x="1171" y="682"/>
                            </a:lnTo>
                            <a:lnTo>
                              <a:pt x="1175" y="701"/>
                            </a:lnTo>
                            <a:lnTo>
                              <a:pt x="1178" y="721"/>
                            </a:lnTo>
                            <a:lnTo>
                              <a:pt x="1181" y="742"/>
                            </a:lnTo>
                            <a:lnTo>
                              <a:pt x="1182" y="753"/>
                            </a:lnTo>
                            <a:lnTo>
                              <a:pt x="1183" y="764"/>
                            </a:lnTo>
                            <a:lnTo>
                              <a:pt x="1185" y="787"/>
                            </a:lnTo>
                            <a:lnTo>
                              <a:pt x="1186" y="811"/>
                            </a:lnTo>
                            <a:lnTo>
                              <a:pt x="1187" y="835"/>
                            </a:lnTo>
                            <a:lnTo>
                              <a:pt x="1188" y="861"/>
                            </a:lnTo>
                            <a:lnTo>
                              <a:pt x="1188" y="888"/>
                            </a:lnTo>
                            <a:lnTo>
                              <a:pt x="1188" y="914"/>
                            </a:lnTo>
                            <a:lnTo>
                              <a:pt x="1187" y="941"/>
                            </a:lnTo>
                            <a:lnTo>
                              <a:pt x="1186" y="966"/>
                            </a:lnTo>
                            <a:lnTo>
                              <a:pt x="1185" y="989"/>
                            </a:lnTo>
                            <a:lnTo>
                              <a:pt x="1183" y="1012"/>
                            </a:lnTo>
                            <a:lnTo>
                              <a:pt x="1181" y="1034"/>
                            </a:lnTo>
                            <a:lnTo>
                              <a:pt x="1178" y="1054"/>
                            </a:lnTo>
                            <a:lnTo>
                              <a:pt x="1175" y="1074"/>
                            </a:lnTo>
                            <a:lnTo>
                              <a:pt x="1171" y="1093"/>
                            </a:lnTo>
                            <a:lnTo>
                              <a:pt x="1168" y="1110"/>
                            </a:lnTo>
                            <a:lnTo>
                              <a:pt x="1163" y="1127"/>
                            </a:lnTo>
                            <a:lnTo>
                              <a:pt x="1158" y="1143"/>
                            </a:lnTo>
                            <a:lnTo>
                              <a:pt x="1153" y="1158"/>
                            </a:lnTo>
                            <a:lnTo>
                              <a:pt x="1148" y="1172"/>
                            </a:lnTo>
                            <a:lnTo>
                              <a:pt x="1142" y="1184"/>
                            </a:lnTo>
                            <a:lnTo>
                              <a:pt x="1135" y="1196"/>
                            </a:lnTo>
                            <a:lnTo>
                              <a:pt x="1128" y="1207"/>
                            </a:lnTo>
                            <a:lnTo>
                              <a:pt x="1120" y="1218"/>
                            </a:lnTo>
                            <a:lnTo>
                              <a:pt x="1112" y="1227"/>
                            </a:lnTo>
                            <a:lnTo>
                              <a:pt x="1103" y="1236"/>
                            </a:lnTo>
                            <a:lnTo>
                              <a:pt x="1093" y="1244"/>
                            </a:lnTo>
                            <a:lnTo>
                              <a:pt x="1082" y="1252"/>
                            </a:lnTo>
                            <a:lnTo>
                              <a:pt x="1070" y="1258"/>
                            </a:lnTo>
                            <a:lnTo>
                              <a:pt x="1064" y="1261"/>
                            </a:lnTo>
                            <a:lnTo>
                              <a:pt x="1058" y="1264"/>
                            </a:lnTo>
                            <a:lnTo>
                              <a:pt x="1051" y="1267"/>
                            </a:lnTo>
                            <a:lnTo>
                              <a:pt x="1044" y="1270"/>
                            </a:lnTo>
                            <a:lnTo>
                              <a:pt x="1038" y="1272"/>
                            </a:lnTo>
                            <a:lnTo>
                              <a:pt x="1030" y="1274"/>
                            </a:lnTo>
                            <a:lnTo>
                              <a:pt x="1016" y="1278"/>
                            </a:lnTo>
                            <a:lnTo>
                              <a:pt x="1000" y="1281"/>
                            </a:lnTo>
                            <a:lnTo>
                              <a:pt x="984" y="1284"/>
                            </a:lnTo>
                            <a:lnTo>
                              <a:pt x="967" y="1286"/>
                            </a:lnTo>
                            <a:lnTo>
                              <a:pt x="949" y="1287"/>
                            </a:lnTo>
                            <a:lnTo>
                              <a:pt x="931" y="1287"/>
                            </a:lnTo>
                            <a:lnTo>
                              <a:pt x="912" y="1287"/>
                            </a:lnTo>
                            <a:lnTo>
                              <a:pt x="894" y="1286"/>
                            </a:lnTo>
                            <a:lnTo>
                              <a:pt x="877" y="1284"/>
                            </a:lnTo>
                            <a:lnTo>
                              <a:pt x="861" y="1281"/>
                            </a:lnTo>
                            <a:lnTo>
                              <a:pt x="845" y="1278"/>
                            </a:lnTo>
                            <a:lnTo>
                              <a:pt x="831" y="1274"/>
                            </a:lnTo>
                            <a:lnTo>
                              <a:pt x="817" y="1269"/>
                            </a:lnTo>
                            <a:lnTo>
                              <a:pt x="803" y="1264"/>
                            </a:lnTo>
                            <a:lnTo>
                              <a:pt x="791" y="1258"/>
                            </a:lnTo>
                            <a:lnTo>
                              <a:pt x="779" y="1251"/>
                            </a:lnTo>
                            <a:lnTo>
                              <a:pt x="768" y="1243"/>
                            </a:lnTo>
                            <a:lnTo>
                              <a:pt x="758" y="1235"/>
                            </a:lnTo>
                            <a:lnTo>
                              <a:pt x="749" y="1226"/>
                            </a:lnTo>
                            <a:lnTo>
                              <a:pt x="740" y="1216"/>
                            </a:lnTo>
                            <a:lnTo>
                              <a:pt x="736" y="1211"/>
                            </a:lnTo>
                            <a:lnTo>
                              <a:pt x="732" y="1206"/>
                            </a:lnTo>
                            <a:lnTo>
                              <a:pt x="725" y="11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5ADAA" id="Freeform 2" o:spid="_x0000_s1026" style="position:absolute;margin-left:42.55pt;margin-top:42.55pt;width:57.85pt;height:42.5pt;z-index:251664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498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" path="m1980,759r,-147l1760,612r,-229l1590,383r,229l1469,612r,147l1590,759r,368l1590,1148r,20l1591,1187r2,18l1595,1223r2,17l1599,1255r3,15l1605,1284r4,14l1613,1310r5,12l1623,1332r5,10l1633,1351r6,8l1646,1367r7,7l1661,1380r9,6l1679,1392r10,5l1699,1401r11,4l1722,1409r13,3l1748,1415r14,2l1776,1419r15,1l1807,1421r17,l1838,1421r16,-1l1872,1418r21,-2l1914,1413r22,-4l1960,1405r26,-5l1978,1263r-131,5l1833,1267r-6,-1l1821,1266r-11,-3l1800,1260r-4,-2l1792,1255r-4,-2l1785,1250r-3,-3l1779,1243r-2,-3l1775,1236r-4,-9l1768,1216r-2,-13l1764,1188r-2,-17l1761,1152r,-21l1760,1108r,-349l1980,759xm931,1440r31,l988,1438r11,-1l1010,1435r9,-2l1027,1431r141,231l1330,1586,1198,1372r11,-7l1220,1356r10,-9l1240,1338r10,-9l1259,1318r9,-10l1277,1297r8,-11l1292,1274r7,-12l1306,1249r7,-13l1319,1222r5,-14l1330,1194r5,-15l1339,1163r4,-16l1347,1131r7,-35l1360,1059r1,-10l1362,1039r2,-20l1367,977r2,-44l1370,910r,-24l1370,851r-2,-34l1367,784r-3,-32l1360,721r-4,-30l1351,663r-6,-27l1339,610r-7,-25l1324,561r-9,-22l1305,517r-10,-20l1284,478r-6,-9l1272,460r-6,-8l1259,443r-7,-7l1245,428r-7,-8l1230,413r-8,-7l1214,400r-17,-13l1187,381r-9,-5l1158,366r-20,-9l1127,352r-11,-4l1093,341r-12,-3l1069,335r-13,-2l1043,331r-13,-2l1017,327r-28,-3l975,323r-15,-1l931,322r-30,l886,323r-14,1l844,327r-13,2l818,331r-13,2l793,336r-13,2l768,341r-23,8l734,352r-11,5l702,366r-19,10l673,382r-9,6l647,400r-8,7l630,414r-8,7l614,428r-7,8l600,444r-13,17l575,479r-11,19l554,518r-10,22l535,562r-8,24l520,611r-7,26l507,664r-5,29l498,722r-3,31l492,785r-2,33l489,852r,35l489,923r1,34l492,990r3,32l498,1052r4,29l507,1110r6,26l519,1162r8,24l535,1210r8,22l548,1242r5,10l563,1272r11,18l580,1299r6,9l592,1316r7,8l605,1331r7,8l620,1346r8,7l645,1366r8,6l662,1378r19,11l690,1394r10,4l721,1407r22,8l755,1419r12,3l791,1427r26,5l830,1434r13,2l857,1437r14,1l886,1439r14,1l931,1440xm2258,r240,l2498,240r,94l2498,913r,580l2152,1839r-457,l1239,1839r-456,l327,1839r-87,l,1839,,1599r,-94l,926,,346,346,,802,r456,l1714,r457,l2258,xm725,1195r-6,-12l715,1176r-2,-6l707,1156r-5,-15l697,1125r-5,-17l688,1090r-3,-18l682,1052r-3,-21l677,1010r-2,-23l673,964r-1,-25l672,913r-1,-27l672,860r,-13l672,834r1,-24l675,786r2,-23l679,741r3,-21l685,700r4,-19l693,663r4,-17l702,630r6,-16l714,600r6,-14l727,573r7,-12l742,550r9,-10l760,530r10,-8l781,514r12,-8l805,500r13,-6l832,489r15,-4l862,481r16,-2l895,477r17,-1l931,475r18,1l966,477r17,2l999,481r15,4l1029,489r14,5l1056,500r12,6l1080,514r10,8l1101,530r9,10l1119,550r8,11l1134,573r6,13l1146,600r6,14l1158,630r4,16l1167,663r4,19l1175,701r3,20l1181,742r1,11l1183,764r2,23l1186,811r1,24l1188,861r,27l1188,914r-1,27l1186,966r-1,23l1183,1012r-2,22l1178,1054r-3,20l1171,1093r-3,17l1163,1127r-5,16l1153,1158r-5,14l1142,1184r-7,12l1128,1207r-8,11l1112,1227r-9,9l1093,1244r-11,8l1070,1258r-6,3l1058,1264r-7,3l1044,1270r-6,2l1030,1274r-14,4l1000,1281r-16,3l967,1286r-18,1l931,1287r-19,l894,1286r-17,-2l861,1281r-16,-3l831,1274r-14,-5l803,1264r-12,-6l779,1251r-11,-8l758,1235r-9,-9l740,1216r-4,-5l732,1206r-7,-11xe" fillcolor="black" stroked="f">
              <v:path arrowok="t" o:connecttype="custom" o:connectlocs="431879,179706;468334,353834;474214,384666;485974,403458;506260,413736;536247,417259;576231,412561;532131,370865;523017,364992;518020,343850;282823,422838;391014,465710;370140,387015;386016,362936;396012,332104;402479,273964;399833,211713;386604,158271;370140,130082;351912,113638;321337,100131;290761,95139;248132,96020;219026,102480;190215,117455;172575,135367;152878,179413;144058,240196;146410,308907;159639,361762;174045,386427;191979,402871;221966,416672;256070,422251;734400,98075;96136,540000;101722,0;211383,347374;202269,320065;197565,275726;198447,230799;204915,189690;218144,161501;240488,145057;273710,139478;306637,145057;328981,161501;341622,189690;347796,224339;348972,276313;344268,320946;333685,351191;314575,369396;298699,375269;262832,377618;232550,369396;215204,354127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="00DE0E6D">
      <w:t>TIETOSUOJASELOSTE</w:t>
    </w:r>
    <w:r w:rsidR="00DB6D9B">
      <w:tab/>
    </w:r>
    <w:r w:rsidR="00761132">
      <w:fldChar w:fldCharType="begin"/>
    </w:r>
    <w:r w:rsidR="00761132">
      <w:instrText xml:space="preserve"> PAGE   \* MERGEFORMAT </w:instrText>
    </w:r>
    <w:r w:rsidR="00761132">
      <w:fldChar w:fldCharType="separate"/>
    </w:r>
    <w:r w:rsidR="00633179">
      <w:t>3</w:t>
    </w:r>
    <w:r w:rsidR="00761132">
      <w:fldChar w:fldCharType="end"/>
    </w:r>
    <w:r w:rsidR="00761132">
      <w:t xml:space="preserve"> (</w:t>
    </w:r>
    <w:fldSimple w:instr=" NUMPAGES   \* MERGEFORMAT ">
      <w:r w:rsidR="00633179">
        <w:t>3</w:t>
      </w:r>
    </w:fldSimple>
    <w:r w:rsidR="00761132">
      <w:t>)</w:t>
    </w:r>
  </w:p>
  <w:p w14:paraId="3F183C09" w14:textId="77777777" w:rsidR="00761132" w:rsidRDefault="00761132" w:rsidP="00FE0236">
    <w:pPr>
      <w:pStyle w:val="Header"/>
    </w:pPr>
    <w:r>
      <w:tab/>
    </w:r>
    <w:r>
      <w:tab/>
    </w:r>
    <w:r>
      <w:tab/>
    </w:r>
    <w:r w:rsidR="00214AED">
      <w:t xml:space="preserve">Laatimispäivä </w:t>
    </w:r>
    <w:r w:rsidR="00FE0236">
      <w:t>14</w:t>
    </w:r>
    <w:r w:rsidR="00214AED">
      <w:t>.2.20</w:t>
    </w:r>
    <w:r w:rsidR="00FE0236">
      <w:t>2</w:t>
    </w:r>
    <w:r w:rsidR="00D677F5">
      <w:t>1</w:t>
    </w:r>
    <w:r>
      <w:tab/>
    </w:r>
  </w:p>
  <w:p w14:paraId="1FC3EB2E" w14:textId="77777777" w:rsidR="00CD7AAA" w:rsidRDefault="00761132" w:rsidP="00E56AC6">
    <w:pPr>
      <w:pStyle w:val="Header"/>
    </w:pPr>
    <w:r>
      <w:tab/>
    </w:r>
  </w:p>
  <w:p w14:paraId="3A22093F" w14:textId="77777777" w:rsidR="00BD077C" w:rsidRDefault="00BD077C" w:rsidP="00E56AC6">
    <w:pPr>
      <w:pStyle w:val="Header"/>
    </w:pPr>
  </w:p>
  <w:p w14:paraId="46C97EF1" w14:textId="77777777" w:rsidR="00BD077C" w:rsidRDefault="00BD077C" w:rsidP="00E56AC6">
    <w:pPr>
      <w:pStyle w:val="Header"/>
    </w:pPr>
  </w:p>
  <w:p w14:paraId="3B17C136" w14:textId="77777777" w:rsidR="004F0734" w:rsidRPr="00E56AC6" w:rsidRDefault="00761132" w:rsidP="00E56AC6">
    <w:pPr>
      <w:pStyle w:val="Header"/>
    </w:pPr>
    <w:r>
      <w:tab/>
    </w:r>
    <w:r>
      <w:tab/>
    </w:r>
    <w:r>
      <w:tab/>
    </w:r>
    <w:r w:rsidR="001928EA" w:rsidRPr="00457FE1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D0B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90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9818B8"/>
    <w:lvl w:ilvl="0">
      <w:start w:val="1"/>
      <w:numFmt w:val="lowerRoman"/>
      <w:pStyle w:val="ListNumber3"/>
      <w:lvlText w:val="(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5884840"/>
    <w:lvl w:ilvl="0">
      <w:start w:val="1"/>
      <w:numFmt w:val="upperLetter"/>
      <w:pStyle w:val="ListNumber2"/>
      <w:lvlText w:val="(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3BC8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82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CC9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05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439E7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0066B9F"/>
    <w:multiLevelType w:val="hybridMultilevel"/>
    <w:tmpl w:val="B24ECAD2"/>
    <w:lvl w:ilvl="0" w:tplc="E5D01338">
      <w:start w:val="1"/>
      <w:numFmt w:val="upperLetter"/>
      <w:pStyle w:val="List2"/>
      <w:lvlText w:val="(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3" w:hanging="360"/>
      </w:pPr>
    </w:lvl>
    <w:lvl w:ilvl="2" w:tplc="040B001B" w:tentative="1">
      <w:start w:val="1"/>
      <w:numFmt w:val="lowerRoman"/>
      <w:lvlText w:val="%3."/>
      <w:lvlJc w:val="right"/>
      <w:pPr>
        <w:ind w:left="2443" w:hanging="180"/>
      </w:pPr>
    </w:lvl>
    <w:lvl w:ilvl="3" w:tplc="040B000F" w:tentative="1">
      <w:start w:val="1"/>
      <w:numFmt w:val="decimal"/>
      <w:lvlText w:val="%4."/>
      <w:lvlJc w:val="left"/>
      <w:pPr>
        <w:ind w:left="3163" w:hanging="360"/>
      </w:pPr>
    </w:lvl>
    <w:lvl w:ilvl="4" w:tplc="040B0019" w:tentative="1">
      <w:start w:val="1"/>
      <w:numFmt w:val="lowerLetter"/>
      <w:lvlText w:val="%5."/>
      <w:lvlJc w:val="left"/>
      <w:pPr>
        <w:ind w:left="3883" w:hanging="360"/>
      </w:pPr>
    </w:lvl>
    <w:lvl w:ilvl="5" w:tplc="040B001B" w:tentative="1">
      <w:start w:val="1"/>
      <w:numFmt w:val="lowerRoman"/>
      <w:lvlText w:val="%6."/>
      <w:lvlJc w:val="right"/>
      <w:pPr>
        <w:ind w:left="4603" w:hanging="180"/>
      </w:pPr>
    </w:lvl>
    <w:lvl w:ilvl="6" w:tplc="040B000F" w:tentative="1">
      <w:start w:val="1"/>
      <w:numFmt w:val="decimal"/>
      <w:lvlText w:val="%7."/>
      <w:lvlJc w:val="left"/>
      <w:pPr>
        <w:ind w:left="5323" w:hanging="360"/>
      </w:pPr>
    </w:lvl>
    <w:lvl w:ilvl="7" w:tplc="040B0019" w:tentative="1">
      <w:start w:val="1"/>
      <w:numFmt w:val="lowerLetter"/>
      <w:lvlText w:val="%8."/>
      <w:lvlJc w:val="left"/>
      <w:pPr>
        <w:ind w:left="6043" w:hanging="360"/>
      </w:pPr>
    </w:lvl>
    <w:lvl w:ilvl="8" w:tplc="040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8215E65"/>
    <w:multiLevelType w:val="multilevel"/>
    <w:tmpl w:val="B9883636"/>
    <w:numStyleLink w:val="Numbering"/>
  </w:abstractNum>
  <w:abstractNum w:abstractNumId="16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AF00B0"/>
    <w:multiLevelType w:val="hybridMultilevel"/>
    <w:tmpl w:val="67FA5E0E"/>
    <w:lvl w:ilvl="0" w:tplc="F28807B8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9" w15:restartNumberingAfterBreak="0">
    <w:nsid w:val="279B1733"/>
    <w:multiLevelType w:val="multilevel"/>
    <w:tmpl w:val="3E52386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500A6"/>
    <w:multiLevelType w:val="multilevel"/>
    <w:tmpl w:val="B9883636"/>
    <w:numStyleLink w:val="Numbering"/>
  </w:abstractNum>
  <w:abstractNum w:abstractNumId="22" w15:restartNumberingAfterBreak="0">
    <w:nsid w:val="364B175C"/>
    <w:multiLevelType w:val="hybridMultilevel"/>
    <w:tmpl w:val="3B3E0350"/>
    <w:lvl w:ilvl="0" w:tplc="73C48A76">
      <w:start w:val="1"/>
      <w:numFmt w:val="bullet"/>
      <w:pStyle w:val="Bulleted"/>
      <w:lvlText w:val=""/>
      <w:lvlJc w:val="left"/>
      <w:pPr>
        <w:ind w:left="927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D3A63"/>
    <w:multiLevelType w:val="hybridMultilevel"/>
    <w:tmpl w:val="8E96807A"/>
    <w:lvl w:ilvl="0" w:tplc="9BA2123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E35F4"/>
    <w:multiLevelType w:val="hybridMultilevel"/>
    <w:tmpl w:val="DDD865F0"/>
    <w:lvl w:ilvl="0" w:tplc="96B89E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9" w15:restartNumberingAfterBreak="0">
    <w:nsid w:val="645B3A21"/>
    <w:multiLevelType w:val="hybridMultilevel"/>
    <w:tmpl w:val="37ECBE8C"/>
    <w:lvl w:ilvl="0" w:tplc="78DC0B56">
      <w:start w:val="1"/>
      <w:numFmt w:val="decimal"/>
      <w:pStyle w:val="List"/>
      <w:lvlText w:val="(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02AFF"/>
    <w:multiLevelType w:val="multilevel"/>
    <w:tmpl w:val="B9883636"/>
    <w:numStyleLink w:val="Numbering"/>
  </w:abstractNum>
  <w:abstractNum w:abstractNumId="31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4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F462EB"/>
    <w:multiLevelType w:val="hybridMultilevel"/>
    <w:tmpl w:val="32266692"/>
    <w:lvl w:ilvl="0" w:tplc="5C92E6E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13817"/>
    <w:multiLevelType w:val="hybridMultilevel"/>
    <w:tmpl w:val="9F04EA18"/>
    <w:lvl w:ilvl="0" w:tplc="8ED6245E">
      <w:start w:val="1"/>
      <w:numFmt w:val="decimal"/>
      <w:pStyle w:val="List3"/>
      <w:lvlText w:val="%1."/>
      <w:lvlJc w:val="left"/>
      <w:pPr>
        <w:ind w:left="927" w:hanging="360"/>
      </w:pPr>
    </w:lvl>
    <w:lvl w:ilvl="1" w:tplc="040B0019" w:tentative="1">
      <w:start w:val="1"/>
      <w:numFmt w:val="lowerLetter"/>
      <w:lvlText w:val="%2."/>
      <w:lvlJc w:val="left"/>
      <w:pPr>
        <w:ind w:left="2006" w:hanging="360"/>
      </w:pPr>
    </w:lvl>
    <w:lvl w:ilvl="2" w:tplc="040B001B" w:tentative="1">
      <w:start w:val="1"/>
      <w:numFmt w:val="lowerRoman"/>
      <w:lvlText w:val="%3."/>
      <w:lvlJc w:val="right"/>
      <w:pPr>
        <w:ind w:left="2726" w:hanging="180"/>
      </w:pPr>
    </w:lvl>
    <w:lvl w:ilvl="3" w:tplc="040B000F" w:tentative="1">
      <w:start w:val="1"/>
      <w:numFmt w:val="decimal"/>
      <w:lvlText w:val="%4."/>
      <w:lvlJc w:val="left"/>
      <w:pPr>
        <w:ind w:left="3446" w:hanging="360"/>
      </w:pPr>
    </w:lvl>
    <w:lvl w:ilvl="4" w:tplc="040B0019" w:tentative="1">
      <w:start w:val="1"/>
      <w:numFmt w:val="lowerLetter"/>
      <w:lvlText w:val="%5."/>
      <w:lvlJc w:val="left"/>
      <w:pPr>
        <w:ind w:left="4166" w:hanging="360"/>
      </w:pPr>
    </w:lvl>
    <w:lvl w:ilvl="5" w:tplc="040B001B" w:tentative="1">
      <w:start w:val="1"/>
      <w:numFmt w:val="lowerRoman"/>
      <w:lvlText w:val="%6."/>
      <w:lvlJc w:val="right"/>
      <w:pPr>
        <w:ind w:left="4886" w:hanging="180"/>
      </w:pPr>
    </w:lvl>
    <w:lvl w:ilvl="6" w:tplc="040B000F" w:tentative="1">
      <w:start w:val="1"/>
      <w:numFmt w:val="decimal"/>
      <w:lvlText w:val="%7."/>
      <w:lvlJc w:val="left"/>
      <w:pPr>
        <w:ind w:left="5606" w:hanging="360"/>
      </w:pPr>
    </w:lvl>
    <w:lvl w:ilvl="7" w:tplc="040B0019" w:tentative="1">
      <w:start w:val="1"/>
      <w:numFmt w:val="lowerLetter"/>
      <w:lvlText w:val="%8."/>
      <w:lvlJc w:val="left"/>
      <w:pPr>
        <w:ind w:left="6326" w:hanging="360"/>
      </w:pPr>
    </w:lvl>
    <w:lvl w:ilvl="8" w:tplc="040B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35"/>
  </w:num>
  <w:num w:numId="5">
    <w:abstractNumId w:val="35"/>
  </w:num>
  <w:num w:numId="6">
    <w:abstractNumId w:val="35"/>
  </w:num>
  <w:num w:numId="7">
    <w:abstractNumId w:val="32"/>
  </w:num>
  <w:num w:numId="8">
    <w:abstractNumId w:val="10"/>
  </w:num>
  <w:num w:numId="9">
    <w:abstractNumId w:val="31"/>
  </w:num>
  <w:num w:numId="10">
    <w:abstractNumId w:val="34"/>
  </w:num>
  <w:num w:numId="11">
    <w:abstractNumId w:val="27"/>
  </w:num>
  <w:num w:numId="12">
    <w:abstractNumId w:val="20"/>
  </w:num>
  <w:num w:numId="13">
    <w:abstractNumId w:val="23"/>
  </w:num>
  <w:num w:numId="14">
    <w:abstractNumId w:val="35"/>
  </w:num>
  <w:num w:numId="15">
    <w:abstractNumId w:val="35"/>
  </w:num>
  <w:num w:numId="16">
    <w:abstractNumId w:val="35"/>
  </w:num>
  <w:num w:numId="17">
    <w:abstractNumId w:val="32"/>
  </w:num>
  <w:num w:numId="18">
    <w:abstractNumId w:val="10"/>
  </w:num>
  <w:num w:numId="19">
    <w:abstractNumId w:val="31"/>
  </w:num>
  <w:num w:numId="20">
    <w:abstractNumId w:val="34"/>
  </w:num>
  <w:num w:numId="21">
    <w:abstractNumId w:val="12"/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3"/>
  </w:num>
  <w:num w:numId="35">
    <w:abstractNumId w:val="11"/>
  </w:num>
  <w:num w:numId="36">
    <w:abstractNumId w:val="28"/>
  </w:num>
  <w:num w:numId="37">
    <w:abstractNumId w:val="21"/>
  </w:num>
  <w:num w:numId="38">
    <w:abstractNumId w:val="15"/>
  </w:num>
  <w:num w:numId="39">
    <w:abstractNumId w:val="30"/>
  </w:num>
  <w:num w:numId="40">
    <w:abstractNumId w:val="13"/>
  </w:num>
  <w:num w:numId="41">
    <w:abstractNumId w:val="16"/>
  </w:num>
  <w:num w:numId="42">
    <w:abstractNumId w:val="26"/>
  </w:num>
  <w:num w:numId="43">
    <w:abstractNumId w:val="19"/>
  </w:num>
  <w:num w:numId="44">
    <w:abstractNumId w:val="36"/>
  </w:num>
  <w:num w:numId="45">
    <w:abstractNumId w:val="25"/>
  </w:num>
  <w:num w:numId="46">
    <w:abstractNumId w:val="24"/>
  </w:num>
  <w:num w:numId="47">
    <w:abstractNumId w:val="2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54"/>
    <w:rsid w:val="00027076"/>
    <w:rsid w:val="00031905"/>
    <w:rsid w:val="0003594E"/>
    <w:rsid w:val="00051DBC"/>
    <w:rsid w:val="00051DBF"/>
    <w:rsid w:val="00053BE3"/>
    <w:rsid w:val="00056F26"/>
    <w:rsid w:val="00061406"/>
    <w:rsid w:val="000616A0"/>
    <w:rsid w:val="000618D2"/>
    <w:rsid w:val="00061D0C"/>
    <w:rsid w:val="0006504B"/>
    <w:rsid w:val="00084306"/>
    <w:rsid w:val="000968AF"/>
    <w:rsid w:val="000A24B6"/>
    <w:rsid w:val="000B692D"/>
    <w:rsid w:val="000E6BCF"/>
    <w:rsid w:val="000F036E"/>
    <w:rsid w:val="000F09EB"/>
    <w:rsid w:val="000F61E4"/>
    <w:rsid w:val="00101CE9"/>
    <w:rsid w:val="001151F9"/>
    <w:rsid w:val="00120407"/>
    <w:rsid w:val="0014279F"/>
    <w:rsid w:val="001506E9"/>
    <w:rsid w:val="00156114"/>
    <w:rsid w:val="00165EB4"/>
    <w:rsid w:val="001661A4"/>
    <w:rsid w:val="001725BA"/>
    <w:rsid w:val="001928EA"/>
    <w:rsid w:val="001A4F9E"/>
    <w:rsid w:val="001A5739"/>
    <w:rsid w:val="001D02C4"/>
    <w:rsid w:val="001F4430"/>
    <w:rsid w:val="00214AED"/>
    <w:rsid w:val="00221606"/>
    <w:rsid w:val="0022296D"/>
    <w:rsid w:val="00223AD2"/>
    <w:rsid w:val="00291170"/>
    <w:rsid w:val="00297625"/>
    <w:rsid w:val="002A59FA"/>
    <w:rsid w:val="002B3443"/>
    <w:rsid w:val="002B3583"/>
    <w:rsid w:val="002B61E2"/>
    <w:rsid w:val="002E0834"/>
    <w:rsid w:val="002E7E28"/>
    <w:rsid w:val="00304343"/>
    <w:rsid w:val="00304B52"/>
    <w:rsid w:val="00307470"/>
    <w:rsid w:val="00307BBE"/>
    <w:rsid w:val="0032439B"/>
    <w:rsid w:val="00344925"/>
    <w:rsid w:val="003511A7"/>
    <w:rsid w:val="00361761"/>
    <w:rsid w:val="003623E0"/>
    <w:rsid w:val="003752DB"/>
    <w:rsid w:val="003852B7"/>
    <w:rsid w:val="00391086"/>
    <w:rsid w:val="003B1B28"/>
    <w:rsid w:val="003C07F6"/>
    <w:rsid w:val="003D0228"/>
    <w:rsid w:val="003D3F71"/>
    <w:rsid w:val="003E61B7"/>
    <w:rsid w:val="003F47DD"/>
    <w:rsid w:val="00410351"/>
    <w:rsid w:val="0043747E"/>
    <w:rsid w:val="0044246B"/>
    <w:rsid w:val="00457FE1"/>
    <w:rsid w:val="004850D6"/>
    <w:rsid w:val="004A4401"/>
    <w:rsid w:val="004C6033"/>
    <w:rsid w:val="004D3A6A"/>
    <w:rsid w:val="004D49E2"/>
    <w:rsid w:val="004E57D1"/>
    <w:rsid w:val="004F0734"/>
    <w:rsid w:val="004F5093"/>
    <w:rsid w:val="0050641D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C196B"/>
    <w:rsid w:val="005C7A71"/>
    <w:rsid w:val="005D0058"/>
    <w:rsid w:val="005E2C2B"/>
    <w:rsid w:val="005E3172"/>
    <w:rsid w:val="005F2085"/>
    <w:rsid w:val="00601D0F"/>
    <w:rsid w:val="00605082"/>
    <w:rsid w:val="00606D76"/>
    <w:rsid w:val="00617D2D"/>
    <w:rsid w:val="00633179"/>
    <w:rsid w:val="00635519"/>
    <w:rsid w:val="006437CD"/>
    <w:rsid w:val="006443E6"/>
    <w:rsid w:val="00651174"/>
    <w:rsid w:val="00680B54"/>
    <w:rsid w:val="00692407"/>
    <w:rsid w:val="0069609F"/>
    <w:rsid w:val="006C3464"/>
    <w:rsid w:val="006D32C1"/>
    <w:rsid w:val="006D5390"/>
    <w:rsid w:val="0070105C"/>
    <w:rsid w:val="00701C35"/>
    <w:rsid w:val="007073C7"/>
    <w:rsid w:val="00715EAA"/>
    <w:rsid w:val="00716D41"/>
    <w:rsid w:val="0075009D"/>
    <w:rsid w:val="00750AF6"/>
    <w:rsid w:val="00751D13"/>
    <w:rsid w:val="00761132"/>
    <w:rsid w:val="0076167F"/>
    <w:rsid w:val="00761D7E"/>
    <w:rsid w:val="007751A5"/>
    <w:rsid w:val="00775F0B"/>
    <w:rsid w:val="007905FB"/>
    <w:rsid w:val="007A43C8"/>
    <w:rsid w:val="007A7DA7"/>
    <w:rsid w:val="007B7C10"/>
    <w:rsid w:val="007C3C75"/>
    <w:rsid w:val="007E3C49"/>
    <w:rsid w:val="007E678A"/>
    <w:rsid w:val="007F2C37"/>
    <w:rsid w:val="007F3FF1"/>
    <w:rsid w:val="00810FCD"/>
    <w:rsid w:val="00811F45"/>
    <w:rsid w:val="008205D7"/>
    <w:rsid w:val="00837206"/>
    <w:rsid w:val="00842BC6"/>
    <w:rsid w:val="008450A2"/>
    <w:rsid w:val="00856CF4"/>
    <w:rsid w:val="00864EBF"/>
    <w:rsid w:val="00866368"/>
    <w:rsid w:val="008700BC"/>
    <w:rsid w:val="0088084A"/>
    <w:rsid w:val="00884E57"/>
    <w:rsid w:val="00895B55"/>
    <w:rsid w:val="008B245B"/>
    <w:rsid w:val="008E3177"/>
    <w:rsid w:val="008E3E4E"/>
    <w:rsid w:val="008F0F41"/>
    <w:rsid w:val="009033CB"/>
    <w:rsid w:val="00906C30"/>
    <w:rsid w:val="00924FF5"/>
    <w:rsid w:val="00956D75"/>
    <w:rsid w:val="00962CC2"/>
    <w:rsid w:val="009672B0"/>
    <w:rsid w:val="00967A28"/>
    <w:rsid w:val="00992D31"/>
    <w:rsid w:val="009A1FD3"/>
    <w:rsid w:val="009B0ABA"/>
    <w:rsid w:val="009C135C"/>
    <w:rsid w:val="009C649B"/>
    <w:rsid w:val="009E199A"/>
    <w:rsid w:val="00A05E91"/>
    <w:rsid w:val="00A12485"/>
    <w:rsid w:val="00A172DF"/>
    <w:rsid w:val="00A177E3"/>
    <w:rsid w:val="00A21BA2"/>
    <w:rsid w:val="00A3408C"/>
    <w:rsid w:val="00A51D60"/>
    <w:rsid w:val="00A52406"/>
    <w:rsid w:val="00A9022E"/>
    <w:rsid w:val="00AB7B00"/>
    <w:rsid w:val="00AE12A5"/>
    <w:rsid w:val="00AF4F35"/>
    <w:rsid w:val="00B05F61"/>
    <w:rsid w:val="00B0776F"/>
    <w:rsid w:val="00B10884"/>
    <w:rsid w:val="00B30191"/>
    <w:rsid w:val="00B36F25"/>
    <w:rsid w:val="00B420CB"/>
    <w:rsid w:val="00B565FA"/>
    <w:rsid w:val="00B709AF"/>
    <w:rsid w:val="00B82BC6"/>
    <w:rsid w:val="00B83C65"/>
    <w:rsid w:val="00B8420B"/>
    <w:rsid w:val="00BA1678"/>
    <w:rsid w:val="00BA2A27"/>
    <w:rsid w:val="00BB3DF7"/>
    <w:rsid w:val="00BB4E82"/>
    <w:rsid w:val="00BD077C"/>
    <w:rsid w:val="00BD4203"/>
    <w:rsid w:val="00C00A62"/>
    <w:rsid w:val="00C03885"/>
    <w:rsid w:val="00C1494C"/>
    <w:rsid w:val="00C375E0"/>
    <w:rsid w:val="00C43BC9"/>
    <w:rsid w:val="00C50618"/>
    <w:rsid w:val="00C6558C"/>
    <w:rsid w:val="00C73F6E"/>
    <w:rsid w:val="00C91DC5"/>
    <w:rsid w:val="00C972A1"/>
    <w:rsid w:val="00C973AC"/>
    <w:rsid w:val="00CA01C8"/>
    <w:rsid w:val="00CB5A11"/>
    <w:rsid w:val="00CC2898"/>
    <w:rsid w:val="00CD354C"/>
    <w:rsid w:val="00CD7AAA"/>
    <w:rsid w:val="00CE4F0F"/>
    <w:rsid w:val="00CF407E"/>
    <w:rsid w:val="00D03C6C"/>
    <w:rsid w:val="00D12C1D"/>
    <w:rsid w:val="00D332F7"/>
    <w:rsid w:val="00D36A17"/>
    <w:rsid w:val="00D4462C"/>
    <w:rsid w:val="00D511C8"/>
    <w:rsid w:val="00D538B8"/>
    <w:rsid w:val="00D6054E"/>
    <w:rsid w:val="00D6214C"/>
    <w:rsid w:val="00D677F5"/>
    <w:rsid w:val="00D71E54"/>
    <w:rsid w:val="00D8025F"/>
    <w:rsid w:val="00D90AE1"/>
    <w:rsid w:val="00D91184"/>
    <w:rsid w:val="00D916E6"/>
    <w:rsid w:val="00D91EFD"/>
    <w:rsid w:val="00D945F5"/>
    <w:rsid w:val="00DA6131"/>
    <w:rsid w:val="00DB6D9B"/>
    <w:rsid w:val="00DC35D4"/>
    <w:rsid w:val="00DC37B6"/>
    <w:rsid w:val="00DC59B3"/>
    <w:rsid w:val="00DE0E6D"/>
    <w:rsid w:val="00DE225E"/>
    <w:rsid w:val="00E10D00"/>
    <w:rsid w:val="00E2463F"/>
    <w:rsid w:val="00E24B5E"/>
    <w:rsid w:val="00E32DF7"/>
    <w:rsid w:val="00E33658"/>
    <w:rsid w:val="00E47019"/>
    <w:rsid w:val="00E56AC6"/>
    <w:rsid w:val="00E71EE9"/>
    <w:rsid w:val="00E95061"/>
    <w:rsid w:val="00EC0398"/>
    <w:rsid w:val="00EC121F"/>
    <w:rsid w:val="00EC7361"/>
    <w:rsid w:val="00EC7CA8"/>
    <w:rsid w:val="00EE46CF"/>
    <w:rsid w:val="00EE48D4"/>
    <w:rsid w:val="00F24425"/>
    <w:rsid w:val="00F26939"/>
    <w:rsid w:val="00F26DDA"/>
    <w:rsid w:val="00F56510"/>
    <w:rsid w:val="00F610D2"/>
    <w:rsid w:val="00F658E5"/>
    <w:rsid w:val="00F915F0"/>
    <w:rsid w:val="00F94365"/>
    <w:rsid w:val="00FA28D6"/>
    <w:rsid w:val="00FB7712"/>
    <w:rsid w:val="00FD5730"/>
    <w:rsid w:val="00FD7475"/>
    <w:rsid w:val="00FE0236"/>
    <w:rsid w:val="00FE0BD4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bc143"/>
    </o:shapedefaults>
    <o:shapelayout v:ext="edit">
      <o:idmap v:ext="edit" data="1"/>
    </o:shapelayout>
  </w:shapeDefaults>
  <w:decimalSymbol w:val=","/>
  <w:listSeparator w:val=";"/>
  <w14:docId w14:val="21B417A8"/>
  <w15:docId w15:val="{29FAB3F4-A5E9-426D-9CB1-4CA407E4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C6C"/>
    <w:pPr>
      <w:spacing w:line="260" w:lineRule="atLeast"/>
    </w:pPr>
    <w:rPr>
      <w:rFonts w:asciiTheme="minorHAnsi" w:hAnsiTheme="minorHAnsi"/>
      <w:noProof/>
      <w:szCs w:val="24"/>
      <w:lang w:val="en-GB" w:eastAsia="zh-CN"/>
    </w:rPr>
  </w:style>
  <w:style w:type="paragraph" w:styleId="Heading1">
    <w:name w:val="heading 1"/>
    <w:basedOn w:val="Normal"/>
    <w:next w:val="BodyText"/>
    <w:qFormat/>
    <w:rsid w:val="00FA28D6"/>
    <w:pPr>
      <w:keepNext/>
      <w:numPr>
        <w:numId w:val="43"/>
      </w:numPr>
      <w:spacing w:before="260" w:after="120"/>
      <w:outlineLvl w:val="0"/>
    </w:pPr>
    <w:rPr>
      <w:rFonts w:asciiTheme="majorHAnsi" w:hAnsiTheme="majorHAnsi" w:cs="Arial"/>
      <w:b/>
      <w:bCs/>
      <w:caps/>
      <w:color w:val="000000"/>
      <w:kern w:val="32"/>
      <w:sz w:val="24"/>
      <w:szCs w:val="32"/>
    </w:rPr>
  </w:style>
  <w:style w:type="paragraph" w:styleId="Heading2">
    <w:name w:val="heading 2"/>
    <w:basedOn w:val="Normal"/>
    <w:next w:val="BodyTextIndent"/>
    <w:link w:val="Heading2Char"/>
    <w:qFormat/>
    <w:rsid w:val="00FA28D6"/>
    <w:pPr>
      <w:keepNext/>
      <w:numPr>
        <w:ilvl w:val="1"/>
        <w:numId w:val="43"/>
      </w:numPr>
      <w:spacing w:before="260" w:after="120"/>
      <w:outlineLvl w:val="1"/>
    </w:pPr>
    <w:rPr>
      <w:rFonts w:asciiTheme="majorHAnsi" w:hAnsiTheme="majorHAnsi" w:cs="Arial"/>
      <w:bCs/>
      <w:iCs/>
      <w:caps/>
      <w:color w:val="000000"/>
      <w:szCs w:val="28"/>
    </w:rPr>
  </w:style>
  <w:style w:type="paragraph" w:styleId="Heading3">
    <w:name w:val="heading 3"/>
    <w:basedOn w:val="Normal"/>
    <w:next w:val="BodyText"/>
    <w:qFormat/>
    <w:rsid w:val="000618D2"/>
    <w:pPr>
      <w:keepNext/>
      <w:numPr>
        <w:ilvl w:val="2"/>
        <w:numId w:val="43"/>
      </w:numPr>
      <w:spacing w:before="260" w:after="120"/>
      <w:outlineLvl w:val="2"/>
    </w:pPr>
    <w:rPr>
      <w:rFonts w:asciiTheme="majorHAnsi" w:hAnsiTheme="majorHAnsi" w:cs="Arial"/>
      <w:bCs/>
      <w:szCs w:val="26"/>
    </w:rPr>
  </w:style>
  <w:style w:type="paragraph" w:styleId="Heading4">
    <w:name w:val="heading 4"/>
    <w:basedOn w:val="Normal"/>
    <w:next w:val="BodyText"/>
    <w:link w:val="Heading4Char"/>
    <w:unhideWhenUsed/>
    <w:rsid w:val="000618D2"/>
    <w:pPr>
      <w:keepNext/>
      <w:keepLines/>
      <w:numPr>
        <w:ilvl w:val="3"/>
        <w:numId w:val="43"/>
      </w:numPr>
      <w:spacing w:before="260" w:after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nhideWhenUsed/>
    <w:rsid w:val="00BD077C"/>
    <w:pPr>
      <w:keepNext/>
      <w:keepLines/>
      <w:numPr>
        <w:ilvl w:val="4"/>
        <w:numId w:val="43"/>
      </w:numPr>
      <w:spacing w:before="260" w:after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nhideWhenUsed/>
    <w:rsid w:val="00A9022E"/>
    <w:pPr>
      <w:keepNext/>
      <w:keepLines/>
      <w:numPr>
        <w:ilvl w:val="5"/>
        <w:numId w:val="43"/>
      </w:numPr>
      <w:spacing w:before="260" w:after="1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nhideWhenUsed/>
    <w:rsid w:val="00A9022E"/>
    <w:pPr>
      <w:keepNext/>
      <w:keepLines/>
      <w:numPr>
        <w:ilvl w:val="6"/>
        <w:numId w:val="43"/>
      </w:numPr>
      <w:spacing w:before="260" w:after="1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nhideWhenUsed/>
    <w:rsid w:val="00E10D00"/>
    <w:pPr>
      <w:keepNext/>
      <w:keepLines/>
      <w:numPr>
        <w:ilvl w:val="7"/>
        <w:numId w:val="43"/>
      </w:numPr>
      <w:spacing w:before="260" w:after="1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3464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1D3389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28D6"/>
    <w:rPr>
      <w:rFonts w:asciiTheme="majorHAnsi" w:hAnsiTheme="majorHAnsi" w:cs="Arial"/>
      <w:bCs/>
      <w:iCs/>
      <w:caps/>
      <w:noProof/>
      <w:color w:val="000000"/>
      <w:szCs w:val="28"/>
      <w:lang w:val="en-GB" w:eastAsia="zh-CN"/>
    </w:rPr>
  </w:style>
  <w:style w:type="paragraph" w:styleId="Footer">
    <w:name w:val="footer"/>
    <w:basedOn w:val="Normal"/>
    <w:link w:val="FooterChar"/>
    <w:qFormat/>
    <w:rsid w:val="00FA28D6"/>
    <w:pPr>
      <w:spacing w:line="140" w:lineRule="atLeast"/>
      <w:contextualSpacing/>
    </w:pPr>
    <w:rPr>
      <w:color w:val="000000"/>
      <w:sz w:val="14"/>
    </w:rPr>
  </w:style>
  <w:style w:type="paragraph" w:customStyle="1" w:styleId="Paragraph">
    <w:name w:val="Paragraph"/>
    <w:basedOn w:val="Normal"/>
    <w:qFormat/>
    <w:rsid w:val="00C973AC"/>
    <w:pPr>
      <w:spacing w:line="240" w:lineRule="auto"/>
      <w:ind w:left="851"/>
      <w:jc w:val="both"/>
    </w:pPr>
    <w:rPr>
      <w:rFonts w:eastAsia="Times New Roman"/>
      <w:lang w:eastAsia="en-US"/>
    </w:rPr>
  </w:style>
  <w:style w:type="paragraph" w:customStyle="1" w:styleId="Bulleted">
    <w:name w:val="Bulleted"/>
    <w:basedOn w:val="Normal"/>
    <w:qFormat/>
    <w:rsid w:val="00FA28D6"/>
    <w:pPr>
      <w:numPr>
        <w:numId w:val="33"/>
      </w:numPr>
      <w:spacing w:after="120"/>
      <w:contextualSpacing/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aliases w:val="Kiosked Basic"/>
    <w:basedOn w:val="TableNormal"/>
    <w:rsid w:val="00F26939"/>
    <w:pPr>
      <w:spacing w:line="240" w:lineRule="atLeast"/>
    </w:pPr>
    <w:rPr>
      <w:rFonts w:asciiTheme="minorHAnsi" w:hAnsiTheme="minorHAnsi"/>
      <w:sz w:val="18"/>
    </w:rPr>
    <w:tblPr>
      <w:tblStyleRowBandSize w:val="1"/>
      <w:tblStyleColBandSize w:val="1"/>
      <w:tblBorders>
        <w:insideH w:val="single" w:sz="6" w:space="0" w:color="D9D9D9" w:themeColor="background1" w:themeShade="D9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aps/>
        <w:smallCaps w:val="0"/>
        <w:color w:val="3A4055" w:themeColor="text2"/>
        <w:sz w:val="16"/>
      </w:rPr>
      <w:tblPr/>
      <w:tcPr>
        <w:tcBorders>
          <w:bottom w:val="single" w:sz="6" w:space="0" w:color="09102B" w:themeColor="text1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Header">
    <w:name w:val="header"/>
    <w:basedOn w:val="Normal"/>
    <w:link w:val="HeaderChar"/>
    <w:qFormat/>
    <w:rsid w:val="00E71EE9"/>
    <w:pPr>
      <w:spacing w:line="240" w:lineRule="atLeast"/>
      <w:ind w:left="1418" w:right="-567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1EE9"/>
    <w:rPr>
      <w:rFonts w:asciiTheme="minorHAnsi" w:hAnsiTheme="minorHAnsi"/>
      <w:noProof/>
      <w:sz w:val="16"/>
      <w:szCs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Footer"/>
    <w:qFormat/>
    <w:rsid w:val="00223AD2"/>
    <w:rPr>
      <w:b/>
      <w:position w:val="4"/>
      <w:lang w:val="en-US"/>
    </w:rPr>
  </w:style>
  <w:style w:type="character" w:customStyle="1" w:styleId="Highlight">
    <w:name w:val="Highlight"/>
    <w:basedOn w:val="DefaultParagraphFont"/>
    <w:uiPriority w:val="1"/>
    <w:qFormat/>
    <w:rsid w:val="004D49E2"/>
    <w:rPr>
      <w:rFonts w:asciiTheme="majorHAnsi" w:hAnsiTheme="majorHAnsi"/>
      <w:b w:val="0"/>
      <w:color w:val="41CD52" w:themeColor="accent1"/>
      <w:lang w:val="en-US"/>
    </w:rPr>
  </w:style>
  <w:style w:type="paragraph" w:customStyle="1" w:styleId="Blank">
    <w:name w:val="Blank"/>
    <w:basedOn w:val="Footer"/>
    <w:rsid w:val="00575C2A"/>
    <w:pPr>
      <w:spacing w:line="240" w:lineRule="auto"/>
    </w:pPr>
    <w:rPr>
      <w:sz w:val="2"/>
    </w:rPr>
  </w:style>
  <w:style w:type="character" w:styleId="Hyperlink">
    <w:name w:val="Hyperlink"/>
    <w:basedOn w:val="DefaultParagraphFont"/>
    <w:uiPriority w:val="99"/>
    <w:rsid w:val="004D49E2"/>
    <w:rPr>
      <w:color w:val="41CD52" w:themeColor="accent1"/>
      <w:u w:val="single"/>
    </w:rPr>
  </w:style>
  <w:style w:type="character" w:customStyle="1" w:styleId="Heading4Char">
    <w:name w:val="Heading 4 Char"/>
    <w:basedOn w:val="DefaultParagraphFont"/>
    <w:link w:val="Heading4"/>
    <w:rsid w:val="000618D2"/>
    <w:rPr>
      <w:rFonts w:asciiTheme="majorHAnsi" w:eastAsiaTheme="majorEastAsia" w:hAnsiTheme="majorHAnsi" w:cstheme="majorBidi"/>
      <w:bCs/>
      <w:iCs/>
      <w:noProof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D077C"/>
    <w:rPr>
      <w:rFonts w:asciiTheme="majorHAnsi" w:eastAsiaTheme="majorEastAsia" w:hAnsiTheme="majorHAnsi" w:cstheme="majorBidi"/>
      <w:noProof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A9022E"/>
    <w:rPr>
      <w:rFonts w:asciiTheme="majorHAnsi" w:eastAsiaTheme="majorEastAsia" w:hAnsiTheme="majorHAnsi" w:cstheme="majorBidi"/>
      <w:iCs/>
      <w:noProof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A9022E"/>
    <w:rPr>
      <w:rFonts w:asciiTheme="majorHAnsi" w:eastAsiaTheme="majorEastAsia" w:hAnsiTheme="majorHAnsi" w:cstheme="majorBidi"/>
      <w:iCs/>
      <w:noProof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E10D00"/>
    <w:rPr>
      <w:rFonts w:asciiTheme="majorHAnsi" w:eastAsiaTheme="majorEastAsia" w:hAnsiTheme="majorHAnsi" w:cstheme="majorBidi"/>
      <w:noProof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6C3464"/>
    <w:rPr>
      <w:rFonts w:asciiTheme="majorHAnsi" w:eastAsiaTheme="majorEastAsia" w:hAnsiTheme="majorHAnsi" w:cstheme="majorBidi"/>
      <w:i/>
      <w:iCs/>
      <w:noProof/>
      <w:color w:val="1D3389" w:themeColor="text1" w:themeTint="BF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61D0C"/>
    <w:pPr>
      <w:tabs>
        <w:tab w:val="left" w:pos="567"/>
        <w:tab w:val="right" w:leader="dot" w:pos="10206"/>
      </w:tabs>
      <w:spacing w:after="120"/>
      <w:ind w:left="567" w:hanging="567"/>
    </w:pPr>
  </w:style>
  <w:style w:type="paragraph" w:styleId="TOC2">
    <w:name w:val="toc 2"/>
    <w:basedOn w:val="Normal"/>
    <w:next w:val="Normal"/>
    <w:autoRedefine/>
    <w:uiPriority w:val="39"/>
    <w:rsid w:val="0069609F"/>
    <w:pPr>
      <w:spacing w:after="120"/>
    </w:pPr>
  </w:style>
  <w:style w:type="paragraph" w:styleId="TOC3">
    <w:name w:val="toc 3"/>
    <w:basedOn w:val="Normal"/>
    <w:next w:val="Normal"/>
    <w:autoRedefine/>
    <w:uiPriority w:val="39"/>
    <w:rsid w:val="0069609F"/>
    <w:pPr>
      <w:tabs>
        <w:tab w:val="left" w:pos="1320"/>
        <w:tab w:val="right" w:leader="dot" w:pos="9627"/>
      </w:tabs>
      <w:spacing w:after="120"/>
    </w:pPr>
  </w:style>
  <w:style w:type="paragraph" w:styleId="Title">
    <w:name w:val="Title"/>
    <w:basedOn w:val="Normal"/>
    <w:next w:val="Normal"/>
    <w:link w:val="TitleChar"/>
    <w:qFormat/>
    <w:rsid w:val="00FA28D6"/>
    <w:pPr>
      <w:spacing w:after="260" w:line="400" w:lineRule="atLeast"/>
      <w:contextualSpacing/>
      <w:jc w:val="center"/>
    </w:pPr>
    <w:rPr>
      <w:rFonts w:asciiTheme="majorHAnsi" w:eastAsiaTheme="majorEastAsia" w:hAnsiTheme="majorHAnsi" w:cstheme="majorBidi"/>
      <w:caps/>
      <w:color w:val="000000"/>
      <w:spacing w:val="-5"/>
      <w:kern w:val="28"/>
      <w:sz w:val="48"/>
      <w:szCs w:val="52"/>
    </w:rPr>
  </w:style>
  <w:style w:type="paragraph" w:styleId="TOC4">
    <w:name w:val="toc 4"/>
    <w:basedOn w:val="Normal"/>
    <w:next w:val="Normal"/>
    <w:autoRedefine/>
    <w:rsid w:val="00A3408C"/>
    <w:pPr>
      <w:spacing w:after="120"/>
    </w:pPr>
  </w:style>
  <w:style w:type="paragraph" w:styleId="TOC5">
    <w:name w:val="toc 5"/>
    <w:basedOn w:val="Normal"/>
    <w:next w:val="Normal"/>
    <w:autoRedefine/>
    <w:rsid w:val="00A3408C"/>
    <w:pPr>
      <w:spacing w:after="120"/>
    </w:pPr>
  </w:style>
  <w:style w:type="paragraph" w:styleId="TOC6">
    <w:name w:val="toc 6"/>
    <w:basedOn w:val="Normal"/>
    <w:next w:val="Normal"/>
    <w:autoRedefine/>
    <w:rsid w:val="00A3408C"/>
    <w:pPr>
      <w:spacing w:after="120"/>
    </w:pPr>
  </w:style>
  <w:style w:type="paragraph" w:styleId="TOC7">
    <w:name w:val="toc 7"/>
    <w:basedOn w:val="Normal"/>
    <w:next w:val="Normal"/>
    <w:autoRedefine/>
    <w:rsid w:val="00A3408C"/>
    <w:pPr>
      <w:spacing w:after="120"/>
    </w:pPr>
  </w:style>
  <w:style w:type="paragraph" w:styleId="TOC8">
    <w:name w:val="toc 8"/>
    <w:basedOn w:val="Normal"/>
    <w:next w:val="Normal"/>
    <w:autoRedefine/>
    <w:rsid w:val="00A3408C"/>
    <w:pPr>
      <w:spacing w:after="120"/>
    </w:pPr>
  </w:style>
  <w:style w:type="paragraph" w:styleId="TOC9">
    <w:name w:val="toc 9"/>
    <w:basedOn w:val="Normal"/>
    <w:next w:val="Normal"/>
    <w:autoRedefine/>
    <w:rsid w:val="00A3408C"/>
    <w:pPr>
      <w:spacing w:after="120"/>
    </w:pPr>
  </w:style>
  <w:style w:type="character" w:customStyle="1" w:styleId="TitleChar">
    <w:name w:val="Title Char"/>
    <w:basedOn w:val="DefaultParagraphFont"/>
    <w:link w:val="Title"/>
    <w:rsid w:val="00FA28D6"/>
    <w:rPr>
      <w:rFonts w:asciiTheme="majorHAnsi" w:eastAsiaTheme="majorEastAsia" w:hAnsiTheme="majorHAnsi" w:cstheme="majorBidi"/>
      <w:caps/>
      <w:noProof/>
      <w:color w:val="000000"/>
      <w:spacing w:val="-5"/>
      <w:kern w:val="28"/>
      <w:sz w:val="48"/>
      <w:szCs w:val="5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FA28D6"/>
    <w:pPr>
      <w:numPr>
        <w:ilvl w:val="1"/>
      </w:numPr>
      <w:spacing w:after="260" w:line="320" w:lineRule="atLeast"/>
      <w:jc w:val="center"/>
    </w:pPr>
    <w:rPr>
      <w:rFonts w:asciiTheme="majorHAnsi" w:eastAsiaTheme="majorEastAsia" w:hAnsiTheme="majorHAnsi" w:cstheme="majorBidi"/>
      <w:iCs/>
      <w:color w:val="000000"/>
      <w:spacing w:val="-5"/>
      <w:sz w:val="28"/>
    </w:rPr>
  </w:style>
  <w:style w:type="character" w:customStyle="1" w:styleId="SubtitleChar">
    <w:name w:val="Subtitle Char"/>
    <w:basedOn w:val="DefaultParagraphFont"/>
    <w:link w:val="Subtitle"/>
    <w:rsid w:val="00FA28D6"/>
    <w:rPr>
      <w:rFonts w:asciiTheme="majorHAnsi" w:eastAsiaTheme="majorEastAsia" w:hAnsiTheme="majorHAnsi" w:cstheme="majorBidi"/>
      <w:iCs/>
      <w:noProof/>
      <w:color w:val="000000"/>
      <w:spacing w:val="-5"/>
      <w:sz w:val="28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eastAsiaTheme="majorEastAsia" w:cstheme="majorBidi"/>
      <w:caps w:val="0"/>
      <w:kern w:val="0"/>
      <w:szCs w:val="28"/>
    </w:rPr>
  </w:style>
  <w:style w:type="paragraph" w:styleId="TOAHeading">
    <w:name w:val="toa heading"/>
    <w:basedOn w:val="Normal"/>
    <w:next w:val="Normal"/>
    <w:rsid w:val="00FA28D6"/>
    <w:pPr>
      <w:spacing w:before="260" w:after="120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TableHeader">
    <w:name w:val="Table Header"/>
    <w:basedOn w:val="DefaultParagraphFont"/>
    <w:qFormat/>
    <w:rsid w:val="00FA28D6"/>
    <w:rPr>
      <w:rFonts w:asciiTheme="majorHAnsi" w:hAnsiTheme="majorHAnsi"/>
      <w:b w:val="0"/>
      <w:caps w:val="0"/>
      <w:smallCaps w:val="0"/>
      <w:color w:val="000000"/>
      <w:sz w:val="18"/>
    </w:rPr>
  </w:style>
  <w:style w:type="paragraph" w:customStyle="1" w:styleId="TableFill">
    <w:name w:val="Table Fill"/>
    <w:basedOn w:val="Normal"/>
    <w:qFormat/>
    <w:rsid w:val="00692407"/>
    <w:pPr>
      <w:spacing w:line="220" w:lineRule="atLeast"/>
    </w:pPr>
    <w:rPr>
      <w:sz w:val="18"/>
    </w:rPr>
  </w:style>
  <w:style w:type="paragraph" w:customStyle="1" w:styleId="Heading1nonumbering">
    <w:name w:val="Heading 1 (no numbering)"/>
    <w:basedOn w:val="Heading1"/>
    <w:next w:val="BodyText"/>
    <w:qFormat/>
    <w:rsid w:val="000618D2"/>
    <w:pPr>
      <w:numPr>
        <w:numId w:val="0"/>
      </w:numPr>
    </w:pPr>
  </w:style>
  <w:style w:type="paragraph" w:customStyle="1" w:styleId="Heading2nonumbering">
    <w:name w:val="Heading 2 (no numbering)"/>
    <w:basedOn w:val="Heading2"/>
    <w:next w:val="BodyText"/>
    <w:qFormat/>
    <w:rsid w:val="000618D2"/>
    <w:pPr>
      <w:numPr>
        <w:numId w:val="0"/>
      </w:numPr>
    </w:pPr>
  </w:style>
  <w:style w:type="paragraph" w:customStyle="1" w:styleId="Heading3nonumbering">
    <w:name w:val="Heading 3 (no numbering)"/>
    <w:basedOn w:val="Heading3"/>
    <w:next w:val="BodyText"/>
    <w:qFormat/>
    <w:rsid w:val="004D49E2"/>
    <w:pPr>
      <w:numPr>
        <w:numId w:val="0"/>
      </w:numPr>
    </w:pPr>
  </w:style>
  <w:style w:type="paragraph" w:styleId="BodyText">
    <w:name w:val="Body Text"/>
    <w:basedOn w:val="Normal"/>
    <w:link w:val="BodyTextChar"/>
    <w:qFormat/>
    <w:rsid w:val="000618D2"/>
    <w:pPr>
      <w:spacing w:before="120" w:after="120"/>
      <w:ind w:left="567"/>
    </w:pPr>
  </w:style>
  <w:style w:type="character" w:customStyle="1" w:styleId="BodyTextChar">
    <w:name w:val="Body Text Char"/>
    <w:basedOn w:val="DefaultParagraphFont"/>
    <w:link w:val="BodyText"/>
    <w:rsid w:val="000618D2"/>
    <w:rPr>
      <w:rFonts w:asciiTheme="minorHAnsi" w:hAnsiTheme="minorHAnsi"/>
      <w:noProof/>
      <w:szCs w:val="24"/>
      <w:lang w:val="en-GB" w:eastAsia="zh-CN"/>
    </w:rPr>
  </w:style>
  <w:style w:type="paragraph" w:styleId="BodyTextFirstIndent">
    <w:name w:val="Body Text First Indent"/>
    <w:basedOn w:val="Normal"/>
    <w:link w:val="BodyTextFirstIndentChar"/>
    <w:rsid w:val="004D49E2"/>
    <w:pPr>
      <w:ind w:left="1304" w:hanging="1304"/>
    </w:pPr>
    <w:rPr>
      <w:noProof w:val="0"/>
    </w:rPr>
  </w:style>
  <w:style w:type="character" w:customStyle="1" w:styleId="BodyTextFirstIndentChar">
    <w:name w:val="Body Text First Indent Char"/>
    <w:basedOn w:val="BodyTextChar"/>
    <w:link w:val="BodyTextFirstIndent"/>
    <w:rsid w:val="004D49E2"/>
    <w:rPr>
      <w:rFonts w:asciiTheme="minorHAnsi" w:hAnsiTheme="minorHAnsi"/>
      <w:noProof/>
      <w:sz w:val="18"/>
      <w:szCs w:val="24"/>
      <w:lang w:val="en-GB" w:eastAsia="zh-CN"/>
    </w:rPr>
  </w:style>
  <w:style w:type="paragraph" w:styleId="List">
    <w:name w:val="List"/>
    <w:basedOn w:val="Normal"/>
    <w:qFormat/>
    <w:rsid w:val="00BD077C"/>
    <w:pPr>
      <w:numPr>
        <w:numId w:val="47"/>
      </w:numPr>
      <w:spacing w:after="120"/>
      <w:ind w:left="964" w:hanging="397"/>
      <w:contextualSpacing/>
    </w:pPr>
  </w:style>
  <w:style w:type="paragraph" w:styleId="ListBullet">
    <w:name w:val="List Bullet"/>
    <w:basedOn w:val="Normal"/>
    <w:rsid w:val="00DB6D9B"/>
    <w:pPr>
      <w:numPr>
        <w:numId w:val="23"/>
      </w:numPr>
      <w:contextualSpacing/>
    </w:pPr>
  </w:style>
  <w:style w:type="paragraph" w:styleId="ListContinue">
    <w:name w:val="List Continue"/>
    <w:basedOn w:val="Normal"/>
    <w:rsid w:val="00DB6D9B"/>
    <w:pPr>
      <w:spacing w:after="120"/>
      <w:ind w:left="283"/>
      <w:contextualSpacing/>
    </w:pPr>
  </w:style>
  <w:style w:type="paragraph" w:styleId="ListNumber">
    <w:name w:val="List Number"/>
    <w:basedOn w:val="Normal"/>
    <w:rsid w:val="00C1494C"/>
    <w:pPr>
      <w:numPr>
        <w:numId w:val="28"/>
      </w:numPr>
      <w:ind w:left="851" w:hanging="851"/>
    </w:pPr>
    <w:rPr>
      <w:b/>
      <w:caps/>
    </w:rPr>
  </w:style>
  <w:style w:type="paragraph" w:styleId="BodyTextIndent">
    <w:name w:val="Body Text Indent"/>
    <w:basedOn w:val="Normal"/>
    <w:link w:val="BodyTextIndentChar"/>
    <w:rsid w:val="00CD7AAA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CD7AA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rsid w:val="00C973A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C973AC"/>
    <w:rPr>
      <w:rFonts w:asciiTheme="minorHAnsi" w:hAnsiTheme="minorHAnsi"/>
      <w:noProof/>
      <w:sz w:val="22"/>
      <w:szCs w:val="24"/>
      <w:lang w:val="en-GB" w:eastAsia="zh-CN"/>
    </w:rPr>
  </w:style>
  <w:style w:type="paragraph" w:customStyle="1" w:styleId="Heading4nonumber">
    <w:name w:val="Heading 4 (no number)"/>
    <w:basedOn w:val="Heading4"/>
    <w:next w:val="BodyText"/>
    <w:qFormat/>
    <w:rsid w:val="00B05F61"/>
    <w:pPr>
      <w:numPr>
        <w:numId w:val="0"/>
      </w:numPr>
    </w:pPr>
    <w:rPr>
      <w:lang w:val="en-US"/>
    </w:rPr>
  </w:style>
  <w:style w:type="paragraph" w:styleId="ListNumber2">
    <w:name w:val="List Number 2"/>
    <w:basedOn w:val="Normal"/>
    <w:qFormat/>
    <w:rsid w:val="00C1494C"/>
    <w:pPr>
      <w:numPr>
        <w:numId w:val="29"/>
      </w:numPr>
      <w:ind w:left="851" w:hanging="851"/>
    </w:pPr>
  </w:style>
  <w:style w:type="paragraph" w:styleId="ListNumber3">
    <w:name w:val="List Number 3"/>
    <w:basedOn w:val="Normal"/>
    <w:qFormat/>
    <w:rsid w:val="00C1494C"/>
    <w:pPr>
      <w:numPr>
        <w:numId w:val="30"/>
      </w:numPr>
      <w:spacing w:after="120"/>
      <w:ind w:left="851" w:hanging="851"/>
    </w:pPr>
  </w:style>
  <w:style w:type="paragraph" w:styleId="List2">
    <w:name w:val="List 2"/>
    <w:basedOn w:val="Normal"/>
    <w:rsid w:val="00BD077C"/>
    <w:pPr>
      <w:numPr>
        <w:numId w:val="48"/>
      </w:numPr>
      <w:spacing w:after="120"/>
      <w:ind w:left="964" w:hanging="397"/>
      <w:contextualSpacing/>
    </w:pPr>
  </w:style>
  <w:style w:type="paragraph" w:styleId="List3">
    <w:name w:val="List 3"/>
    <w:basedOn w:val="Normal"/>
    <w:qFormat/>
    <w:rsid w:val="00BD077C"/>
    <w:pPr>
      <w:numPr>
        <w:numId w:val="49"/>
      </w:numPr>
      <w:spacing w:after="120"/>
      <w:ind w:left="964" w:hanging="397"/>
      <w:contextualSpacing/>
    </w:pPr>
  </w:style>
  <w:style w:type="table" w:styleId="TableColumns2">
    <w:name w:val="Table Columns 2"/>
    <w:basedOn w:val="TableNormal"/>
    <w:rsid w:val="00635519"/>
    <w:pPr>
      <w:spacing w:after="24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urity">
    <w:name w:val="Security"/>
    <w:basedOn w:val="Subtitle"/>
    <w:qFormat/>
    <w:rsid w:val="00FA28D6"/>
  </w:style>
  <w:style w:type="paragraph" w:customStyle="1" w:styleId="pagenumb">
    <w:name w:val="pagenumb"/>
    <w:basedOn w:val="Header"/>
    <w:qFormat/>
    <w:rsid w:val="002B3583"/>
    <w:pPr>
      <w:tabs>
        <w:tab w:val="left" w:pos="9639"/>
      </w:tabs>
    </w:pPr>
  </w:style>
  <w:style w:type="character" w:customStyle="1" w:styleId="FooterChar">
    <w:name w:val="Footer Char"/>
    <w:basedOn w:val="DefaultParagraphFont"/>
    <w:link w:val="Footer"/>
    <w:rsid w:val="00D90AE1"/>
    <w:rPr>
      <w:rFonts w:asciiTheme="minorHAnsi" w:hAnsiTheme="minorHAnsi"/>
      <w:noProof/>
      <w:color w:val="000000"/>
      <w:sz w:val="1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331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66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ors.qt.io/fi/governance/general-meetings/annual-general-meeting-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alsi\AppData\Local\Temp\Temp11_qt_word.zip\qt_word\TheQTCompany_Arial.dotx" TargetMode="External"/></Relationships>
</file>

<file path=word/theme/theme1.xml><?xml version="1.0" encoding="utf-8"?>
<a:theme xmlns:a="http://schemas.openxmlformats.org/drawingml/2006/main" name="Theme3">
  <a:themeElements>
    <a:clrScheme name="The QT Company">
      <a:dk1>
        <a:srgbClr val="09102B"/>
      </a:dk1>
      <a:lt1>
        <a:sysClr val="window" lastClr="FFFFFF"/>
      </a:lt1>
      <a:dk2>
        <a:srgbClr val="3A4055"/>
      </a:dk2>
      <a:lt2>
        <a:srgbClr val="F3F3F4"/>
      </a:lt2>
      <a:accent1>
        <a:srgbClr val="41CD52"/>
      </a:accent1>
      <a:accent2>
        <a:srgbClr val="848895"/>
      </a:accent2>
      <a:accent3>
        <a:srgbClr val="53586B"/>
      </a:accent3>
      <a:accent4>
        <a:srgbClr val="17A81A"/>
      </a:accent4>
      <a:accent5>
        <a:srgbClr val="222840"/>
      </a:accent5>
      <a:accent6>
        <a:srgbClr val="B5B7BF"/>
      </a:accent6>
      <a:hlink>
        <a:srgbClr val="21BE2B"/>
      </a:hlink>
      <a:folHlink>
        <a:srgbClr val="848895"/>
      </a:folHlink>
    </a:clrScheme>
    <a:fontScheme name="Q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resentation1" id="{AA76FDA5-2777-4795-92B7-67D03C5B08B0}" vid="{05B28644-DD47-409B-B126-3019DAFA3E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388A5E355D41A6CF04F9B01E2D29" ma:contentTypeVersion="4" ma:contentTypeDescription="Create a new document." ma:contentTypeScope="" ma:versionID="562aa1e064476b38db150c37887a4294">
  <xsd:schema xmlns:xsd="http://www.w3.org/2001/XMLSchema" xmlns:xs="http://www.w3.org/2001/XMLSchema" xmlns:p="http://schemas.microsoft.com/office/2006/metadata/properties" xmlns:ns2="78e391c8-aa32-4824-a2c0-262210cdf8b5" targetNamespace="http://schemas.microsoft.com/office/2006/metadata/properties" ma:root="true" ma:fieldsID="9181ea8cedfbd6ace8546e6cb6fc57df" ns2:_="">
    <xsd:import namespace="78e391c8-aa32-4824-a2c0-262210cdf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391c8-aa32-4824-a2c0-262210cdf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F2A0A-30F8-489F-833E-241EED4C9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8AAFD-E2C6-454C-A3D9-B878EC9E33BC}"/>
</file>

<file path=customXml/itemProps3.xml><?xml version="1.0" encoding="utf-8"?>
<ds:datastoreItem xmlns:ds="http://schemas.openxmlformats.org/officeDocument/2006/customXml" ds:itemID="{E380EA8F-BFBF-459C-93F9-D3BA086732D6}"/>
</file>

<file path=customXml/itemProps4.xml><?xml version="1.0" encoding="utf-8"?>
<ds:datastoreItem xmlns:ds="http://schemas.openxmlformats.org/officeDocument/2006/customXml" ds:itemID="{CBDBEF0E-0180-4F4D-8DAD-EBB9C2B02D16}"/>
</file>

<file path=docProps/app.xml><?xml version="1.0" encoding="utf-8"?>
<Properties xmlns="http://schemas.openxmlformats.org/officeDocument/2006/extended-properties" xmlns:vt="http://schemas.openxmlformats.org/officeDocument/2006/docPropsVTypes">
  <Template>TheQTCompany_Arial</Template>
  <TotalTime>2</TotalTime>
  <Pages>2</Pages>
  <Words>388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Qt Company Letterhead</vt:lpstr>
    </vt:vector>
  </TitlesOfParts>
  <Company>grow.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Qt Company Letterhead</dc:title>
  <dc:creator>Pälsi Mika</dc:creator>
  <cp:lastModifiedBy>Mika Pälsi</cp:lastModifiedBy>
  <cp:revision>2</cp:revision>
  <cp:lastPrinted>2016-04-12T07:57:00Z</cp:lastPrinted>
  <dcterms:created xsi:type="dcterms:W3CDTF">2022-02-16T10:57:00Z</dcterms:created>
  <dcterms:modified xsi:type="dcterms:W3CDTF">2022-02-16T10:57:00Z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0x01010018A9388A5E355D41A6CF04F9B01E2D29</vt:lpwstr>
  </property>
</Properties>
</file>